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0E8C86F1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5137A4">
        <w:t>6</w:t>
      </w:r>
      <w:r w:rsidR="000829DD">
        <w:t>bis-e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E91C6D">
        <w:t>0</w:t>
      </w:r>
      <w:r w:rsidR="003C31A4">
        <w:t>5658</w:t>
      </w:r>
    </w:p>
    <w:p w14:paraId="1DB284EA" w14:textId="0FDC9249" w:rsidR="007547CD" w:rsidRPr="00276F20" w:rsidRDefault="000829DD" w:rsidP="007547CD">
      <w:pPr>
        <w:pStyle w:val="3GPPHeader"/>
      </w:pPr>
      <w:bookmarkStart w:id="0" w:name="OLE_LINK3"/>
      <w:bookmarkStart w:id="1" w:name="OLE_LINK4"/>
      <w:r>
        <w:t>Online</w:t>
      </w:r>
      <w:r w:rsidR="007547CD" w:rsidRPr="00276F20">
        <w:t xml:space="preserve">, </w:t>
      </w:r>
      <w:r>
        <w:t>1</w:t>
      </w:r>
      <w:r w:rsidR="00A90D7F">
        <w:t>7</w:t>
      </w:r>
      <w:r w:rsidR="007547CD" w:rsidRPr="003422AE">
        <w:t xml:space="preserve"> </w:t>
      </w:r>
      <w:r>
        <w:t>Apr</w:t>
      </w:r>
      <w:r w:rsidR="007547CD">
        <w:t>.</w:t>
      </w:r>
      <w:r w:rsidR="007547CD" w:rsidRPr="003422AE">
        <w:t xml:space="preserve"> – </w:t>
      </w:r>
      <w:r>
        <w:t>2</w:t>
      </w:r>
      <w:r w:rsidR="00A90D7F">
        <w:t>6</w:t>
      </w:r>
      <w:r w:rsidR="007547CD" w:rsidRPr="003422AE">
        <w:t xml:space="preserve"> </w:t>
      </w:r>
      <w:r w:rsidR="00316CEF">
        <w:t>Apr</w:t>
      </w:r>
      <w:r w:rsidR="007547CD">
        <w:t xml:space="preserve">.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5B68DB00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A465C7">
        <w:rPr>
          <w:sz w:val="22"/>
        </w:rPr>
        <w:t>5.19.1.1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2274B39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86518">
        <w:rPr>
          <w:sz w:val="22"/>
        </w:rPr>
        <w:t xml:space="preserve">On </w:t>
      </w:r>
      <w:r w:rsidR="00474405">
        <w:rPr>
          <w:sz w:val="22"/>
        </w:rPr>
        <w:t>receiver assumption of</w:t>
      </w:r>
      <w:r w:rsidR="00FB50BF">
        <w:rPr>
          <w:sz w:val="22"/>
        </w:rPr>
        <w:t xml:space="preserve"> intra-cell inter-user interference cancellation</w:t>
      </w:r>
    </w:p>
    <w:p w14:paraId="4B675DFA" w14:textId="2424091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86518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4337B2D9" w14:textId="6BAA6CE2" w:rsidR="005947C4" w:rsidRDefault="00CB72C8" w:rsidP="00CB72C8">
      <w:r>
        <w:t xml:space="preserve">After last RAN4 #106 meeting’s discussion in Athens, the </w:t>
      </w:r>
      <w:r w:rsidR="006A4189">
        <w:t>definition of the E-MMSE-IRC receiver has been agreed</w:t>
      </w:r>
      <w:r w:rsidR="003B7672">
        <w:t xml:space="preserve">. Meanwhile, several parameter configurations and assumption have been agreed for companies to </w:t>
      </w:r>
      <w:r w:rsidR="005947C4">
        <w:t xml:space="preserve">do the phase I evaluations. </w:t>
      </w:r>
      <w:r w:rsidR="001B11C5">
        <w:t xml:space="preserve">Agreements have been captured in the agreed Way forward [1]. </w:t>
      </w:r>
      <w:r w:rsidR="005947C4">
        <w:t xml:space="preserve">Thus, in this meeting, companies are encouraged to bring simulation results to </w:t>
      </w:r>
      <w:r w:rsidR="00D36ED9">
        <w:t>compare the performance, and to see how much gain</w:t>
      </w:r>
      <w:r w:rsidR="00D9305F">
        <w:t xml:space="preserve"> can be found </w:t>
      </w:r>
      <w:r w:rsidR="008C6D8C">
        <w:t xml:space="preserve">for different candidate receivers. </w:t>
      </w:r>
    </w:p>
    <w:p w14:paraId="1E436BE2" w14:textId="413E056F" w:rsidR="008C6D8C" w:rsidRDefault="008C6D8C" w:rsidP="00CB72C8">
      <w:r>
        <w:t xml:space="preserve">However, besides the simulation assumptions, </w:t>
      </w:r>
      <w:r w:rsidR="0018763D">
        <w:t xml:space="preserve">companies have not had enough time for discussing the required information that </w:t>
      </w:r>
      <w:r w:rsidR="0062527D">
        <w:t>will be used for</w:t>
      </w:r>
      <w:r w:rsidR="006C51E5">
        <w:t xml:space="preserve"> the UE to perform</w:t>
      </w:r>
      <w:r w:rsidR="0062527D">
        <w:t xml:space="preserve"> E-MMSE-IRC and R-ML receivers</w:t>
      </w:r>
      <w:r w:rsidR="006C51E5">
        <w:t xml:space="preserve">, including what </w:t>
      </w:r>
      <w:r w:rsidR="003D397D">
        <w:t xml:space="preserve">kind of information is needed and how to obtain it. </w:t>
      </w:r>
    </w:p>
    <w:p w14:paraId="22DE3490" w14:textId="45347E09" w:rsidR="00C17929" w:rsidRDefault="003D397D" w:rsidP="008E72E2">
      <w:r>
        <w:t xml:space="preserve">In this contribution, </w:t>
      </w:r>
      <w:r w:rsidR="00474405">
        <w:t xml:space="preserve">we discussed the receiver assumption </w:t>
      </w:r>
      <w:r w:rsidR="004B7983">
        <w:t xml:space="preserve">and the </w:t>
      </w:r>
      <w:r w:rsidR="005A0CC4" w:rsidRPr="005A0CC4">
        <w:t>required information for the candidate receivers</w:t>
      </w:r>
      <w:r w:rsidR="005A0CC4">
        <w:t>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BF17EB2" w14:textId="527C63C0" w:rsidR="006909D0" w:rsidRPr="006909D0" w:rsidRDefault="006909D0" w:rsidP="006909D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Receiver assumption </w:t>
      </w:r>
    </w:p>
    <w:p w14:paraId="49C52E3E" w14:textId="3B045B26" w:rsidR="00C17929" w:rsidRDefault="0077086E" w:rsidP="00C17929">
      <w:pPr>
        <w:rPr>
          <w:lang w:eastAsia="ja-JP"/>
        </w:rPr>
      </w:pPr>
      <w:r>
        <w:rPr>
          <w:lang w:eastAsia="ja-JP"/>
        </w:rPr>
        <w:t xml:space="preserve">During the discussion in RAN4 106 meeting in Athens, companies agreed on the </w:t>
      </w:r>
      <w:r w:rsidR="00ED7A4D">
        <w:rPr>
          <w:lang w:eastAsia="ja-JP"/>
        </w:rPr>
        <w:t>definition of E-MMSE-IRC receiver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22F8" w14:paraId="72922A50" w14:textId="77777777" w:rsidTr="00AD22F8">
        <w:tc>
          <w:tcPr>
            <w:tcW w:w="9350" w:type="dxa"/>
          </w:tcPr>
          <w:p w14:paraId="6C6E342C" w14:textId="77777777" w:rsidR="00AD22F8" w:rsidRPr="00B56D73" w:rsidRDefault="00AD22F8" w:rsidP="00AD22F8">
            <w:pPr>
              <w:rPr>
                <w:b/>
                <w:u w:val="single"/>
              </w:rPr>
            </w:pPr>
            <w:r w:rsidRPr="00B56D73">
              <w:rPr>
                <w:b/>
                <w:u w:val="single"/>
              </w:rPr>
              <w:t>Issue 1-1: Reference receiver assumption for E-MMSE-IRC</w:t>
            </w:r>
          </w:p>
          <w:p w14:paraId="5AD47897" w14:textId="77777777" w:rsidR="00AD22F8" w:rsidRPr="00B56D73" w:rsidRDefault="003C31A4" w:rsidP="00AD22F8">
            <w:pPr>
              <w:spacing w:before="120" w:after="120"/>
              <w:rPr>
                <w:rFonts w:ascii="Cambria Math" w:hAnsi="Cambria Math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k,l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</m:t>
                    </m:r>
                  </m:sup>
                </m:sSubSup>
                <m:r>
                  <w:rPr>
                    <w:rFonts w:ascii="Cambria Math" w:hAnsi="Cambria Math"/>
                  </w:rPr>
                  <m:t>(k,l)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  <w:p w14:paraId="24231565" w14:textId="77777777" w:rsidR="00AD22F8" w:rsidRPr="00B56D73" w:rsidRDefault="00AD22F8" w:rsidP="00AD22F8">
            <w:pPr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R=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sub>
              </m:sSub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 xml:space="preserve">k,l∈DMRS of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b>
                <m:sup/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  <m:r>
                    <w:rPr>
                      <w:rFonts w:ascii="Cambria Math" w:hAnsi="Cambria Math"/>
                    </w:rPr>
                    <m:t>(k,l)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>(k,l)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nary>
            </m:oMath>
            <w:r w:rsidRPr="00B56D73">
              <w:t>,</w:t>
            </w:r>
          </w:p>
          <w:p w14:paraId="70F883AD" w14:textId="77777777" w:rsidR="00AD22F8" w:rsidRPr="00B56D73" w:rsidRDefault="003C31A4" w:rsidP="00AD22F8">
            <w:pPr>
              <w:jc w:val="center"/>
            </w:pP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 l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</m:oMath>
            <w:r w:rsidR="00AD22F8" w:rsidRPr="00B56D73">
              <w:t xml:space="preserve"> .</w:t>
            </w:r>
          </w:p>
          <w:p w14:paraId="46E5A25A" w14:textId="77777777" w:rsidR="00AD22F8" w:rsidRDefault="00AD22F8" w:rsidP="00C17929">
            <w:pPr>
              <w:rPr>
                <w:lang w:eastAsia="ja-JP"/>
              </w:rPr>
            </w:pPr>
          </w:p>
        </w:tc>
      </w:tr>
    </w:tbl>
    <w:p w14:paraId="23B14288" w14:textId="77777777" w:rsidR="00ED7A4D" w:rsidRDefault="00ED7A4D" w:rsidP="00C17929">
      <w:pPr>
        <w:rPr>
          <w:lang w:eastAsia="ja-JP"/>
        </w:rPr>
      </w:pPr>
    </w:p>
    <w:p w14:paraId="0179411F" w14:textId="77CE718D" w:rsidR="00ED7A4D" w:rsidRDefault="00ED7A4D" w:rsidP="00C17929">
      <w:pPr>
        <w:rPr>
          <w:lang w:eastAsia="ja-JP"/>
        </w:rPr>
      </w:pPr>
      <w:r>
        <w:rPr>
          <w:lang w:eastAsia="ja-JP"/>
        </w:rPr>
        <w:lastRenderedPageBreak/>
        <w:t xml:space="preserve">This definition will be assumed </w:t>
      </w:r>
      <w:r w:rsidR="00A51A41">
        <w:rPr>
          <w:lang w:eastAsia="ja-JP"/>
        </w:rPr>
        <w:t>for phase I studies to compare the performance among different receivers.</w:t>
      </w:r>
    </w:p>
    <w:p w14:paraId="4DFBBF3A" w14:textId="2786CA73" w:rsidR="00A51A41" w:rsidRDefault="00A51A41" w:rsidP="00C17929">
      <w:pPr>
        <w:rPr>
          <w:lang w:eastAsia="ja-JP"/>
        </w:rPr>
      </w:pPr>
      <w:r>
        <w:rPr>
          <w:lang w:eastAsia="ja-JP"/>
        </w:rPr>
        <w:t xml:space="preserve">However, </w:t>
      </w:r>
      <w:r w:rsidR="00AD22F8">
        <w:rPr>
          <w:lang w:eastAsia="ja-JP"/>
        </w:rPr>
        <w:t>the assumption for R-ML receiver was still open for further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22F8" w14:paraId="0E8C3D2A" w14:textId="77777777" w:rsidTr="00AD22F8">
        <w:tc>
          <w:tcPr>
            <w:tcW w:w="9350" w:type="dxa"/>
          </w:tcPr>
          <w:p w14:paraId="77644A43" w14:textId="77777777" w:rsidR="006909D0" w:rsidRPr="00B56D73" w:rsidRDefault="006909D0" w:rsidP="006909D0">
            <w:pPr>
              <w:rPr>
                <w:b/>
                <w:u w:val="single"/>
              </w:rPr>
            </w:pPr>
            <w:r w:rsidRPr="00B56D73">
              <w:rPr>
                <w:b/>
                <w:u w:val="single"/>
              </w:rPr>
              <w:t>Issue 1-2: Reference receiver assumption for R-ML</w:t>
            </w:r>
          </w:p>
          <w:p w14:paraId="5D81D3D0" w14:textId="77777777" w:rsidR="006909D0" w:rsidRPr="00B56D73" w:rsidRDefault="006909D0" w:rsidP="006909D0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</w:pPr>
            <w:r w:rsidRPr="00B56D73">
              <w:t xml:space="preserve">Option 1: UE perform RML algorithm for </w:t>
            </w:r>
            <w:r w:rsidRPr="00B56D73">
              <w:rPr>
                <w:rFonts w:hint="eastAsia"/>
              </w:rPr>
              <w:t>serving and all co-scheduled UEs in the cell</w:t>
            </w:r>
          </w:p>
          <w:p w14:paraId="58A7CCEB" w14:textId="77777777" w:rsidR="006909D0" w:rsidRPr="00B56D73" w:rsidRDefault="006909D0" w:rsidP="006909D0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</w:pPr>
            <w:r w:rsidRPr="00B56D73">
              <w:t>Option 2: UE perform RML algorithm for serving layer(s) + x interference layer(s)</w:t>
            </w:r>
          </w:p>
          <w:p w14:paraId="386D44F7" w14:textId="77777777" w:rsidR="006909D0" w:rsidRPr="00B56D73" w:rsidRDefault="006909D0" w:rsidP="006909D0">
            <w:pPr>
              <w:pStyle w:val="ListParagraph"/>
              <w:widowControl/>
              <w:numPr>
                <w:ilvl w:val="0"/>
                <w:numId w:val="19"/>
              </w:numPr>
              <w:spacing w:after="120"/>
              <w:ind w:firstLineChars="0"/>
              <w:jc w:val="left"/>
            </w:pPr>
            <w:r w:rsidRPr="00B56D73">
              <w:rPr>
                <w:rFonts w:eastAsia="SimSun"/>
              </w:rPr>
              <w:t>Option 2A</w:t>
            </w:r>
            <w:r w:rsidRPr="00B56D73">
              <w:t>: x depends on UE’s capability of modulation order detection and perform E-IRC algorithm for rest interference layers</w:t>
            </w:r>
          </w:p>
          <w:p w14:paraId="7BF203E4" w14:textId="25FE4E3C" w:rsidR="00AD22F8" w:rsidRDefault="006909D0" w:rsidP="006909D0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</w:pPr>
            <w:r w:rsidRPr="00B56D73">
              <w:t>Option 3: UE can perform R-ML algorithms in the scenario with one additional co-scheduled UE (besides the UE under test) on all the interfering layers at each slot on the same frequency domain resource</w:t>
            </w:r>
          </w:p>
        </w:tc>
      </w:tr>
    </w:tbl>
    <w:p w14:paraId="2CB10AE2" w14:textId="77777777" w:rsidR="00AD22F8" w:rsidRDefault="00AD22F8" w:rsidP="00C17929">
      <w:pPr>
        <w:rPr>
          <w:lang w:eastAsia="ja-JP"/>
        </w:rPr>
      </w:pPr>
    </w:p>
    <w:p w14:paraId="0EC57A25" w14:textId="01503BB0" w:rsidR="00B414B3" w:rsidRDefault="00A00162" w:rsidP="00C17929">
      <w:pPr>
        <w:rPr>
          <w:lang w:eastAsia="ja-JP"/>
        </w:rPr>
      </w:pPr>
      <w:r>
        <w:rPr>
          <w:lang w:eastAsia="ja-JP"/>
        </w:rPr>
        <w:t>For R-ML receiver, w</w:t>
      </w:r>
      <w:r w:rsidR="00B414B3">
        <w:rPr>
          <w:lang w:eastAsia="ja-JP"/>
        </w:rPr>
        <w:t xml:space="preserve">e think the optimal situation is </w:t>
      </w:r>
      <w:r w:rsidR="0075204B">
        <w:rPr>
          <w:lang w:eastAsia="ja-JP"/>
        </w:rPr>
        <w:t xml:space="preserve">the UE can apply </w:t>
      </w:r>
      <w:r>
        <w:rPr>
          <w:lang w:eastAsia="ja-JP"/>
        </w:rPr>
        <w:t>this</w:t>
      </w:r>
      <w:r w:rsidR="0075204B">
        <w:rPr>
          <w:lang w:eastAsia="ja-JP"/>
        </w:rPr>
        <w:t xml:space="preserve"> algorithm to all interference layers. </w:t>
      </w:r>
      <w:r w:rsidR="00E7581D">
        <w:rPr>
          <w:lang w:eastAsia="ja-JP"/>
        </w:rPr>
        <w:t xml:space="preserve">However, the uncertainty of </w:t>
      </w:r>
      <w:r w:rsidR="00005546">
        <w:rPr>
          <w:lang w:eastAsia="ja-JP"/>
        </w:rPr>
        <w:t xml:space="preserve">the number of co-scheduled UE, the number of interference layer and how to acquire </w:t>
      </w:r>
      <w:r w:rsidR="007033AC">
        <w:rPr>
          <w:lang w:eastAsia="ja-JP"/>
        </w:rPr>
        <w:t xml:space="preserve">needed information bring </w:t>
      </w:r>
      <w:r w:rsidR="003B7F4B">
        <w:rPr>
          <w:lang w:eastAsia="ja-JP"/>
        </w:rPr>
        <w:t xml:space="preserve">the </w:t>
      </w:r>
      <w:r w:rsidR="00606C15">
        <w:rPr>
          <w:lang w:eastAsia="ja-JP"/>
        </w:rPr>
        <w:t>concern that whether the UE has such cap</w:t>
      </w:r>
      <w:r w:rsidR="00AC2EE3">
        <w:rPr>
          <w:lang w:eastAsia="ja-JP"/>
        </w:rPr>
        <w:t>ability to a</w:t>
      </w:r>
      <w:r w:rsidR="00503172">
        <w:rPr>
          <w:lang w:eastAsia="ja-JP"/>
        </w:rPr>
        <w:t xml:space="preserve">chieve the optimal situation. </w:t>
      </w:r>
      <w:r w:rsidR="00A953D4">
        <w:rPr>
          <w:lang w:eastAsia="ja-JP"/>
        </w:rPr>
        <w:t xml:space="preserve">In this case, we suggest </w:t>
      </w:r>
      <w:proofErr w:type="gramStart"/>
      <w:r w:rsidR="00A953D4">
        <w:rPr>
          <w:lang w:eastAsia="ja-JP"/>
        </w:rPr>
        <w:t xml:space="preserve">to </w:t>
      </w:r>
      <w:r w:rsidR="00B01A81">
        <w:rPr>
          <w:lang w:eastAsia="ja-JP"/>
        </w:rPr>
        <w:t>limit</w:t>
      </w:r>
      <w:proofErr w:type="gramEnd"/>
      <w:r w:rsidR="00B01A81">
        <w:rPr>
          <w:lang w:eastAsia="ja-JP"/>
        </w:rPr>
        <w:t xml:space="preserve"> </w:t>
      </w:r>
      <w:r w:rsidR="00116296">
        <w:rPr>
          <w:lang w:eastAsia="ja-JP"/>
        </w:rPr>
        <w:t>the</w:t>
      </w:r>
      <w:r w:rsidR="00AE52AC">
        <w:rPr>
          <w:lang w:eastAsia="ja-JP"/>
        </w:rPr>
        <w:t xml:space="preserve"> maximum number of</w:t>
      </w:r>
      <w:r w:rsidR="00116296">
        <w:rPr>
          <w:lang w:eastAsia="ja-JP"/>
        </w:rPr>
        <w:t xml:space="preserve"> co-scheduled UE to 1</w:t>
      </w:r>
      <w:r w:rsidR="00AE52AC">
        <w:rPr>
          <w:lang w:eastAsia="ja-JP"/>
        </w:rPr>
        <w:t xml:space="preserve"> and limit the maximum number of interference layers to 2. </w:t>
      </w:r>
      <w:r w:rsidR="00774EF6">
        <w:rPr>
          <w:lang w:eastAsia="ja-JP"/>
        </w:rPr>
        <w:t xml:space="preserve">With this assumption, the complexity of UE self-detection on the </w:t>
      </w:r>
      <w:r w:rsidR="00D0256D">
        <w:rPr>
          <w:lang w:eastAsia="ja-JP"/>
        </w:rPr>
        <w:t>needed information (for example: the modulation order) is limited as well.</w:t>
      </w:r>
    </w:p>
    <w:p w14:paraId="1C5978C6" w14:textId="20612478" w:rsidR="003A5F19" w:rsidRPr="00B70B67" w:rsidRDefault="003A5F19" w:rsidP="00C17929">
      <w:pPr>
        <w:rPr>
          <w:b/>
          <w:bCs/>
          <w:i/>
          <w:iCs/>
          <w:lang w:eastAsia="ja-JP"/>
        </w:rPr>
      </w:pPr>
      <w:r w:rsidRPr="00B70B67">
        <w:rPr>
          <w:b/>
          <w:bCs/>
          <w:i/>
          <w:iCs/>
          <w:lang w:eastAsia="ja-JP"/>
        </w:rPr>
        <w:t xml:space="preserve">Proposal 1: </w:t>
      </w:r>
      <w:r w:rsidR="00B802AB" w:rsidRPr="00B70B67">
        <w:rPr>
          <w:b/>
          <w:bCs/>
          <w:i/>
          <w:iCs/>
          <w:lang w:eastAsia="ja-JP"/>
        </w:rPr>
        <w:t xml:space="preserve">To assume performing R-ML algorithm for serving and </w:t>
      </w:r>
      <w:r w:rsidR="00154E4E" w:rsidRPr="00B70B67">
        <w:rPr>
          <w:b/>
          <w:bCs/>
          <w:i/>
          <w:iCs/>
          <w:lang w:eastAsia="ja-JP"/>
        </w:rPr>
        <w:t xml:space="preserve">all co-scheduled UEs in the cell when the number of co-scheduled UE is no more than 1 and </w:t>
      </w:r>
      <w:r w:rsidR="00265602" w:rsidRPr="00B70B67">
        <w:rPr>
          <w:b/>
          <w:bCs/>
          <w:i/>
          <w:iCs/>
          <w:lang w:eastAsia="ja-JP"/>
        </w:rPr>
        <w:t>the number of interference layers are no more than 2</w:t>
      </w:r>
    </w:p>
    <w:p w14:paraId="54513853" w14:textId="7B10C1CF" w:rsidR="006E0045" w:rsidRPr="00C558C8" w:rsidRDefault="006E0045" w:rsidP="006E0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>2.</w:t>
      </w:r>
      <w:r w:rsidR="003A267F">
        <w:rPr>
          <w:rFonts w:ascii="Arial" w:eastAsia="MS Mincho" w:hAnsi="Arial" w:cs="Times New Roman"/>
          <w:sz w:val="32"/>
          <w:szCs w:val="20"/>
          <w:lang w:val="en-GB" w:eastAsia="ja-JP"/>
        </w:rPr>
        <w:t>2</w:t>
      </w: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  <w:r w:rsidR="00F00D96">
        <w:rPr>
          <w:rFonts w:ascii="Arial" w:eastAsia="MS Mincho" w:hAnsi="Arial" w:cs="Times New Roman"/>
          <w:sz w:val="32"/>
          <w:szCs w:val="20"/>
          <w:lang w:val="en-GB" w:eastAsia="ja-JP"/>
        </w:rPr>
        <w:t>Required information for two candidate receivers</w:t>
      </w:r>
    </w:p>
    <w:p w14:paraId="32CD12B2" w14:textId="046FC4BA" w:rsidR="00200373" w:rsidRDefault="0093564B" w:rsidP="006958CD">
      <w:r>
        <w:t xml:space="preserve">For phase I study, </w:t>
      </w:r>
      <w:r w:rsidR="006958CD">
        <w:t xml:space="preserve">it is important to </w:t>
      </w:r>
      <w:r w:rsidR="00EB6B2D">
        <w:t xml:space="preserve">first </w:t>
      </w:r>
      <w:r w:rsidR="00812B81">
        <w:t>analyze what information is needed for applying both candidate receivers</w:t>
      </w:r>
      <w:r w:rsidR="0007450C">
        <w:t xml:space="preserve">. </w:t>
      </w:r>
    </w:p>
    <w:p w14:paraId="020DFDD5" w14:textId="353FCA2F" w:rsidR="002E5664" w:rsidRDefault="002E5664" w:rsidP="006958CD">
      <w:r>
        <w:rPr>
          <w:rFonts w:hint="eastAsia"/>
        </w:rPr>
        <w:t>For</w:t>
      </w:r>
      <w:r>
        <w:t xml:space="preserve"> each candidate receiver, it is </w:t>
      </w:r>
      <w:r w:rsidR="00245143">
        <w:t xml:space="preserve">necessary to let the target UE know the presence of the co-scheduled UE, so that the </w:t>
      </w:r>
      <w:r w:rsidR="006E4840">
        <w:t xml:space="preserve">target UE can </w:t>
      </w:r>
      <w:r w:rsidR="006E56CE">
        <w:t xml:space="preserve">realize it is experiencing the MU-MIMO transmission. </w:t>
      </w:r>
    </w:p>
    <w:p w14:paraId="2378DE2C" w14:textId="4CE8239A" w:rsidR="002B037F" w:rsidRPr="00F04E05" w:rsidRDefault="002B037F" w:rsidP="006958CD">
      <w:pPr>
        <w:rPr>
          <w:b/>
          <w:bCs/>
          <w:i/>
          <w:iCs/>
        </w:rPr>
      </w:pPr>
      <w:r w:rsidRPr="00F04E05">
        <w:rPr>
          <w:b/>
          <w:bCs/>
          <w:i/>
          <w:iCs/>
        </w:rPr>
        <w:t xml:space="preserve">Observation </w:t>
      </w:r>
      <w:r w:rsidR="00555212">
        <w:rPr>
          <w:b/>
          <w:bCs/>
          <w:i/>
          <w:iCs/>
        </w:rPr>
        <w:t>1</w:t>
      </w:r>
      <w:r w:rsidRPr="00F04E05">
        <w:rPr>
          <w:b/>
          <w:bCs/>
          <w:i/>
          <w:iCs/>
        </w:rPr>
        <w:t xml:space="preserve">: </w:t>
      </w:r>
      <w:r w:rsidR="00544AA5" w:rsidRPr="00F04E05">
        <w:rPr>
          <w:b/>
          <w:bCs/>
          <w:i/>
          <w:iCs/>
        </w:rPr>
        <w:t>The presence of the co-scheduled UE is necessary to be known by the target UE</w:t>
      </w:r>
    </w:p>
    <w:p w14:paraId="214A7838" w14:textId="7FB7E09D" w:rsidR="00544AA5" w:rsidRDefault="00A04B29" w:rsidP="006958CD">
      <w:r>
        <w:t xml:space="preserve">For </w:t>
      </w:r>
      <w:r w:rsidR="000E5F1B">
        <w:t xml:space="preserve">applying </w:t>
      </w:r>
      <w:r>
        <w:t xml:space="preserve">E-MMSE-IRC receiver, </w:t>
      </w:r>
      <w:r w:rsidR="007A5EA3">
        <w:t xml:space="preserve">besides the </w:t>
      </w:r>
      <w:r w:rsidR="008238E0">
        <w:t xml:space="preserve">presence information of the co-scheduled UE, there are also other information </w:t>
      </w:r>
      <w:r w:rsidR="000E5F1B">
        <w:t xml:space="preserve">which is necessary to acquire. </w:t>
      </w:r>
      <w:r w:rsidR="00351A9A">
        <w:t>According to the assumption of the E-MMSE-IRC receiver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1A9A" w14:paraId="0F7310F9" w14:textId="77777777" w:rsidTr="00351A9A">
        <w:tc>
          <w:tcPr>
            <w:tcW w:w="9350" w:type="dxa"/>
          </w:tcPr>
          <w:p w14:paraId="55866692" w14:textId="77777777" w:rsidR="00351A9A" w:rsidRPr="00B56D73" w:rsidRDefault="00351A9A" w:rsidP="00351A9A">
            <w:pPr>
              <w:rPr>
                <w:b/>
                <w:u w:val="single"/>
              </w:rPr>
            </w:pPr>
            <w:r w:rsidRPr="00B56D73">
              <w:rPr>
                <w:b/>
                <w:u w:val="single"/>
              </w:rPr>
              <w:t>Issue 1-1: Reference receiver assumption for E-MMSE-IRC</w:t>
            </w:r>
          </w:p>
          <w:p w14:paraId="2019DB63" w14:textId="77777777" w:rsidR="00351A9A" w:rsidRPr="00B56D73" w:rsidRDefault="003C31A4" w:rsidP="00351A9A">
            <w:pPr>
              <w:spacing w:before="120" w:after="120"/>
              <w:rPr>
                <w:rFonts w:ascii="Cambria Math" w:hAnsi="Cambria Math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k,l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</m:t>
                    </m:r>
                  </m:sup>
                </m:sSubSup>
                <m:r>
                  <w:rPr>
                    <w:rFonts w:ascii="Cambria Math" w:hAnsi="Cambria Math"/>
                  </w:rPr>
                  <m:t>(k,l)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  <w:p w14:paraId="1B023178" w14:textId="77777777" w:rsidR="00351A9A" w:rsidRPr="00B56D73" w:rsidRDefault="00351A9A" w:rsidP="00351A9A"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R=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sub>
              </m:sSub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 xml:space="preserve">k,l∈DMRS of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b>
                <m:sup/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  <m:r>
                    <w:rPr>
                      <w:rFonts w:ascii="Cambria Math" w:hAnsi="Cambria Math"/>
                    </w:rPr>
                    <m:t>(k,l)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>(k,l)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nary>
            </m:oMath>
            <w:r w:rsidRPr="00B56D73">
              <w:t>,</w:t>
            </w:r>
          </w:p>
          <w:p w14:paraId="462B8AA7" w14:textId="700722B6" w:rsidR="00351A9A" w:rsidRPr="00351A9A" w:rsidRDefault="003C31A4" w:rsidP="006958CD"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 l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</m:oMath>
            <w:r w:rsidR="00351A9A" w:rsidRPr="00B56D73">
              <w:t xml:space="preserve"> .</w:t>
            </w:r>
          </w:p>
        </w:tc>
      </w:tr>
    </w:tbl>
    <w:p w14:paraId="08E4FAC7" w14:textId="77777777" w:rsidR="00351A9A" w:rsidRDefault="00351A9A" w:rsidP="006958CD">
      <w:pPr>
        <w:rPr>
          <w:b/>
          <w:bCs/>
          <w:i/>
          <w:iCs/>
        </w:rPr>
      </w:pPr>
    </w:p>
    <w:p w14:paraId="406CE83B" w14:textId="79EB4F90" w:rsidR="00351A9A" w:rsidRDefault="002E36B4" w:rsidP="006958CD">
      <w:pPr>
        <w:rPr>
          <w:iCs/>
        </w:rPr>
      </w:pPr>
      <w:r>
        <w:lastRenderedPageBreak/>
        <w:t>It is obvious that the channel estimation of the co-scheduled UE is needed</w:t>
      </w:r>
      <w:r w:rsidR="005A588E">
        <w:t xml:space="preserve"> in this equation, which means that the target UE needs to </w:t>
      </w:r>
      <w:r w:rsidR="009E428B">
        <w:t xml:space="preserve">know </w:t>
      </w:r>
      <w:r w:rsidR="00B30E6B">
        <w:t>the DMRS sequence information of the co-scheduled UE</w:t>
      </w:r>
      <w:r w:rsidR="00103F1F">
        <w:t xml:space="preserve">, for example </w:t>
      </w:r>
      <w:r w:rsidR="00CB5BFE">
        <w:t xml:space="preserve">the parameter: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SCID</m:t>
            </m:r>
          </m:sub>
        </m:sSub>
      </m:oMath>
      <w:r w:rsidR="00CB5BFE" w:rsidRPr="00CB5BFE"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</m:oMath>
      <w:r w:rsidR="00CB5BFE" w:rsidRPr="00CB5BFE">
        <w:t xml:space="preserve">, </w:t>
      </w:r>
      <w:r w:rsidR="00CB5BFE">
        <w:t xml:space="preserve">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="00CB5BFE">
        <w:rPr>
          <w:iCs/>
        </w:rPr>
        <w:t xml:space="preserve"> </w:t>
      </w:r>
      <w:r w:rsidR="00B25DDE">
        <w:rPr>
          <w:iCs/>
        </w:rPr>
        <w:t>for regenerating the DMRS sequence</w:t>
      </w:r>
      <w:r w:rsidR="00CD015B">
        <w:rPr>
          <w:iCs/>
        </w:rPr>
        <w:t xml:space="preserve">. This information should be </w:t>
      </w:r>
      <w:r w:rsidR="005E667B">
        <w:rPr>
          <w:iCs/>
        </w:rPr>
        <w:t>know</w:t>
      </w:r>
      <w:r w:rsidR="006E1453">
        <w:rPr>
          <w:iCs/>
        </w:rPr>
        <w:t>n</w:t>
      </w:r>
      <w:r w:rsidR="005E667B">
        <w:rPr>
          <w:iCs/>
        </w:rPr>
        <w:t xml:space="preserve"> by the target UE on each co-scheduled UE’s DMRS port, which </w:t>
      </w:r>
      <w:r w:rsidR="00465B05">
        <w:rPr>
          <w:iCs/>
        </w:rPr>
        <w:t xml:space="preserve">requires that the DMRS port information of the co-scheduled UE is also needed. </w:t>
      </w:r>
    </w:p>
    <w:p w14:paraId="6F685610" w14:textId="0386CCC1" w:rsidR="00F04E05" w:rsidRPr="00883297" w:rsidRDefault="00F04E05" w:rsidP="006958CD">
      <w:pPr>
        <w:rPr>
          <w:b/>
          <w:bCs/>
          <w:i/>
        </w:rPr>
      </w:pPr>
      <w:r w:rsidRPr="00883297">
        <w:rPr>
          <w:b/>
          <w:bCs/>
          <w:i/>
        </w:rPr>
        <w:t xml:space="preserve">Observation </w:t>
      </w:r>
      <w:r w:rsidR="003A267F">
        <w:rPr>
          <w:b/>
          <w:bCs/>
          <w:i/>
        </w:rPr>
        <w:t>2</w:t>
      </w:r>
      <w:r w:rsidRPr="00883297">
        <w:rPr>
          <w:b/>
          <w:bCs/>
          <w:i/>
        </w:rPr>
        <w:t xml:space="preserve">: </w:t>
      </w:r>
      <w:r w:rsidR="00F24A3E" w:rsidRPr="00883297">
        <w:rPr>
          <w:b/>
          <w:bCs/>
          <w:i/>
        </w:rPr>
        <w:t xml:space="preserve">For applying the </w:t>
      </w:r>
      <w:r w:rsidR="00824854" w:rsidRPr="00883297">
        <w:rPr>
          <w:b/>
          <w:bCs/>
          <w:i/>
        </w:rPr>
        <w:t>E-MMSE-IRC receiver, following information</w:t>
      </w:r>
      <w:r w:rsidR="00A736CA" w:rsidRPr="00883297">
        <w:rPr>
          <w:b/>
          <w:bCs/>
          <w:i/>
        </w:rPr>
        <w:t xml:space="preserve"> of co-scheduled UE</w:t>
      </w:r>
      <w:r w:rsidR="00824854" w:rsidRPr="00883297">
        <w:rPr>
          <w:b/>
          <w:bCs/>
          <w:i/>
        </w:rPr>
        <w:t xml:space="preserve"> is needed:</w:t>
      </w:r>
    </w:p>
    <w:p w14:paraId="352B7707" w14:textId="3F0AB395" w:rsidR="00824854" w:rsidRPr="00883297" w:rsidRDefault="008D129D" w:rsidP="00A736CA">
      <w:pPr>
        <w:pStyle w:val="ListParagraph"/>
        <w:numPr>
          <w:ilvl w:val="0"/>
          <w:numId w:val="21"/>
        </w:numPr>
        <w:spacing w:line="360" w:lineRule="auto"/>
        <w:ind w:firstLineChars="0"/>
        <w:rPr>
          <w:b/>
          <w:bCs/>
          <w:i/>
        </w:rPr>
      </w:pPr>
      <w:r>
        <w:rPr>
          <w:b/>
          <w:bCs/>
          <w:i/>
        </w:rPr>
        <w:t>DMRS port numbers used by co-schedued UE(s)</w:t>
      </w:r>
    </w:p>
    <w:p w14:paraId="05EA6FE5" w14:textId="6536B9A2" w:rsidR="00824854" w:rsidRPr="00883297" w:rsidRDefault="008D129D" w:rsidP="00A736CA">
      <w:pPr>
        <w:pStyle w:val="ListParagraph"/>
        <w:numPr>
          <w:ilvl w:val="0"/>
          <w:numId w:val="21"/>
        </w:numPr>
        <w:spacing w:line="360" w:lineRule="auto"/>
        <w:ind w:firstLineChars="0"/>
        <w:rPr>
          <w:b/>
          <w:bCs/>
          <w:i/>
        </w:rPr>
      </w:pPr>
      <w:r>
        <w:rPr>
          <w:b/>
          <w:bCs/>
          <w:i/>
        </w:rPr>
        <w:t>DMRS sequence information</w:t>
      </w:r>
      <w:r w:rsidR="0056673D">
        <w:rPr>
          <w:b/>
          <w:bCs/>
          <w:i/>
        </w:rPr>
        <w:t xml:space="preserve"> (e.g.,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SCID</m:t>
            </m:r>
          </m:sub>
        </m:sSub>
      </m:oMath>
      <w:r w:rsidR="0056673D" w:rsidRPr="00ED1162">
        <w:rPr>
          <w:b/>
          <w:bCs/>
          <w:i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p>
        </m:sSubSup>
      </m:oMath>
      <w:r w:rsidR="0056673D" w:rsidRPr="00ED1162">
        <w:rPr>
          <w:b/>
          <w:bCs/>
          <w:i/>
        </w:rP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p>
        </m:sSubSup>
      </m:oMath>
      <w:r w:rsidR="005973DA" w:rsidRPr="00ED1162">
        <w:rPr>
          <w:b/>
          <w:bCs/>
          <w:i/>
        </w:rPr>
        <w:t>) configured on the used DMRS port</w:t>
      </w:r>
      <w:r w:rsidR="0056673D">
        <w:rPr>
          <w:b/>
          <w:bCs/>
          <w:i/>
        </w:rPr>
        <w:t xml:space="preserve"> </w:t>
      </w:r>
    </w:p>
    <w:p w14:paraId="1FC6D794" w14:textId="404964D1" w:rsidR="004306D6" w:rsidRDefault="00465B05" w:rsidP="006958CD">
      <w:pPr>
        <w:rPr>
          <w:iCs/>
        </w:rPr>
      </w:pPr>
      <w:r>
        <w:rPr>
          <w:iCs/>
        </w:rPr>
        <w:t xml:space="preserve">As for the R-ML </w:t>
      </w:r>
      <w:r w:rsidR="00114F4E">
        <w:rPr>
          <w:iCs/>
        </w:rPr>
        <w:t xml:space="preserve">receiver, </w:t>
      </w:r>
      <w:r w:rsidR="004E065F">
        <w:rPr>
          <w:iCs/>
        </w:rPr>
        <w:t>it is the r</w:t>
      </w:r>
      <w:r w:rsidR="00B05998" w:rsidRPr="00B05998">
        <w:rPr>
          <w:iCs/>
        </w:rPr>
        <w:t xml:space="preserve">educed complexity joint detection of useful and interference modulation symbols in accordance </w:t>
      </w:r>
      <w:proofErr w:type="gramStart"/>
      <w:r w:rsidR="00B05998" w:rsidRPr="00B05998">
        <w:rPr>
          <w:iCs/>
        </w:rPr>
        <w:t>to</w:t>
      </w:r>
      <w:proofErr w:type="gramEnd"/>
      <w:r w:rsidR="00B05998" w:rsidRPr="00B05998">
        <w:rPr>
          <w:iCs/>
        </w:rPr>
        <w:t xml:space="preserve"> the ML criterion (e.g. sphere decoding, QR-MLD, MLM, etc.)</w:t>
      </w:r>
      <w:r w:rsidR="000353EB">
        <w:rPr>
          <w:iCs/>
        </w:rPr>
        <w:t xml:space="preserve">. According to the definition in </w:t>
      </w:r>
      <w:r w:rsidR="00024E7A" w:rsidRPr="00024E7A">
        <w:rPr>
          <w:iCs/>
        </w:rPr>
        <w:t>TR36.866</w:t>
      </w:r>
      <w:r w:rsidR="009B2E53">
        <w:rPr>
          <w:iCs/>
        </w:rPr>
        <w:t xml:space="preserve"> [2]</w:t>
      </w:r>
      <w:r w:rsidR="00024E7A">
        <w:rPr>
          <w:iCs/>
        </w:rPr>
        <w:t>, i</w:t>
      </w:r>
      <w:r w:rsidR="00292DAB" w:rsidRPr="00292DAB">
        <w:rPr>
          <w:iCs/>
        </w:rPr>
        <w:t>nterference parameters that can enable interferer channel estimation and interferer detection at symbol level (</w:t>
      </w:r>
      <w:proofErr w:type="gramStart"/>
      <w:r w:rsidR="00292DAB" w:rsidRPr="00292DAB">
        <w:rPr>
          <w:iCs/>
        </w:rPr>
        <w:t>e.g.</w:t>
      </w:r>
      <w:proofErr w:type="gramEnd"/>
      <w:r w:rsidR="00292DAB" w:rsidRPr="00292DAB">
        <w:rPr>
          <w:iCs/>
        </w:rPr>
        <w:t xml:space="preserve"> modulation) are needed.</w:t>
      </w:r>
      <w:r w:rsidR="00501493">
        <w:rPr>
          <w:iCs/>
        </w:rPr>
        <w:t xml:space="preserve"> </w:t>
      </w:r>
    </w:p>
    <w:p w14:paraId="28A96B5B" w14:textId="49915478" w:rsidR="00465B05" w:rsidRDefault="00501493" w:rsidP="006958CD">
      <w:pPr>
        <w:rPr>
          <w:iCs/>
        </w:rPr>
      </w:pPr>
      <w:r>
        <w:rPr>
          <w:iCs/>
        </w:rPr>
        <w:t xml:space="preserve">With this understanding, </w:t>
      </w:r>
      <w:r w:rsidR="001B7235">
        <w:rPr>
          <w:iCs/>
        </w:rPr>
        <w:t xml:space="preserve">it is </w:t>
      </w:r>
      <w:proofErr w:type="gramStart"/>
      <w:r w:rsidR="001B7235">
        <w:rPr>
          <w:iCs/>
        </w:rPr>
        <w:t>similar to</w:t>
      </w:r>
      <w:proofErr w:type="gramEnd"/>
      <w:r w:rsidR="001B7235">
        <w:rPr>
          <w:iCs/>
        </w:rPr>
        <w:t xml:space="preserve"> the E-MMSE-IRC receiver that the </w:t>
      </w:r>
      <w:r w:rsidR="00D47386">
        <w:rPr>
          <w:iCs/>
        </w:rPr>
        <w:t xml:space="preserve">presence </w:t>
      </w:r>
      <w:r w:rsidR="006D4445">
        <w:rPr>
          <w:iCs/>
        </w:rPr>
        <w:t>information</w:t>
      </w:r>
      <w:r w:rsidR="00D47386">
        <w:rPr>
          <w:iCs/>
        </w:rPr>
        <w:t xml:space="preserve">, the </w:t>
      </w:r>
      <w:r w:rsidR="001B7235">
        <w:rPr>
          <w:iCs/>
        </w:rPr>
        <w:t>DMRS sequence information</w:t>
      </w:r>
      <w:r w:rsidR="00D47386">
        <w:rPr>
          <w:iCs/>
        </w:rPr>
        <w:t>, as well as the DMRS port number</w:t>
      </w:r>
      <w:r w:rsidR="006D4445">
        <w:rPr>
          <w:iCs/>
        </w:rPr>
        <w:t xml:space="preserve"> of the co-scheduled UE</w:t>
      </w:r>
      <w:r w:rsidR="00D47386">
        <w:rPr>
          <w:iCs/>
        </w:rPr>
        <w:t xml:space="preserve"> should be known to the target UE. Besides that, </w:t>
      </w:r>
      <w:r w:rsidR="004306D6">
        <w:rPr>
          <w:iCs/>
        </w:rPr>
        <w:t xml:space="preserve">it is also necessary to know the co-scheduled UE’s modulation order. </w:t>
      </w:r>
    </w:p>
    <w:p w14:paraId="46D923D6" w14:textId="56DFD7EF" w:rsidR="00E6117C" w:rsidRPr="00BC0B8E" w:rsidRDefault="00E6117C" w:rsidP="006958CD">
      <w:pPr>
        <w:rPr>
          <w:b/>
          <w:bCs/>
          <w:i/>
        </w:rPr>
      </w:pPr>
      <w:r w:rsidRPr="00BC0B8E">
        <w:rPr>
          <w:b/>
          <w:bCs/>
          <w:i/>
        </w:rPr>
        <w:t>Observation</w:t>
      </w:r>
      <w:r w:rsidR="00555212">
        <w:rPr>
          <w:b/>
          <w:bCs/>
          <w:i/>
        </w:rPr>
        <w:t xml:space="preserve"> </w:t>
      </w:r>
      <w:r w:rsidR="003A267F">
        <w:rPr>
          <w:b/>
          <w:bCs/>
          <w:i/>
        </w:rPr>
        <w:t>3</w:t>
      </w:r>
      <w:r w:rsidRPr="00BC0B8E">
        <w:rPr>
          <w:b/>
          <w:bCs/>
          <w:i/>
        </w:rPr>
        <w:t xml:space="preserve">: For applying the R-ML receiver, </w:t>
      </w:r>
      <w:r w:rsidR="00E67E87" w:rsidRPr="00BC0B8E">
        <w:rPr>
          <w:b/>
          <w:bCs/>
          <w:i/>
        </w:rPr>
        <w:t>following information of the co-scheduled UE is needed</w:t>
      </w:r>
      <w:r w:rsidR="00BC0B8E" w:rsidRPr="00BC0B8E">
        <w:rPr>
          <w:b/>
          <w:bCs/>
          <w:i/>
        </w:rPr>
        <w:t>:</w:t>
      </w:r>
    </w:p>
    <w:p w14:paraId="54A55B58" w14:textId="7F7C5F5A" w:rsidR="00BC0B8E" w:rsidRPr="00883297" w:rsidRDefault="00AA6938" w:rsidP="00BC0B8E">
      <w:pPr>
        <w:pStyle w:val="ListParagraph"/>
        <w:numPr>
          <w:ilvl w:val="0"/>
          <w:numId w:val="21"/>
        </w:numPr>
        <w:spacing w:line="360" w:lineRule="auto"/>
        <w:ind w:firstLineChars="0"/>
        <w:rPr>
          <w:b/>
          <w:bCs/>
          <w:i/>
        </w:rPr>
      </w:pPr>
      <w:r>
        <w:rPr>
          <w:b/>
          <w:bCs/>
          <w:i/>
        </w:rPr>
        <w:t>DMRS port numbers used by co-schedued UE(s)</w:t>
      </w:r>
    </w:p>
    <w:p w14:paraId="66AE18A8" w14:textId="6163084A" w:rsidR="00BC0B8E" w:rsidRPr="00883297" w:rsidRDefault="00AA6938" w:rsidP="00BC0B8E">
      <w:pPr>
        <w:pStyle w:val="ListParagraph"/>
        <w:numPr>
          <w:ilvl w:val="0"/>
          <w:numId w:val="21"/>
        </w:numPr>
        <w:spacing w:line="360" w:lineRule="auto"/>
        <w:ind w:firstLineChars="0"/>
        <w:rPr>
          <w:b/>
          <w:bCs/>
          <w:i/>
        </w:rPr>
      </w:pPr>
      <w:r>
        <w:rPr>
          <w:b/>
          <w:bCs/>
          <w:i/>
        </w:rPr>
        <w:t xml:space="preserve">DMRS sequence information (e.g.,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SCID</m:t>
            </m:r>
          </m:sub>
        </m:sSub>
      </m:oMath>
      <w:r w:rsidRPr="00C25F00">
        <w:rPr>
          <w:b/>
          <w:bCs/>
          <w:i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p>
        </m:sSubSup>
      </m:oMath>
      <w:r w:rsidRPr="00C25F00">
        <w:rPr>
          <w:b/>
          <w:bCs/>
          <w:i/>
        </w:rP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p>
        </m:sSubSup>
      </m:oMath>
      <w:r w:rsidRPr="00C25F00">
        <w:rPr>
          <w:b/>
          <w:bCs/>
          <w:i/>
        </w:rPr>
        <w:t>) configured on the used DMRS port</w:t>
      </w:r>
      <w:r>
        <w:rPr>
          <w:b/>
          <w:bCs/>
          <w:i/>
        </w:rPr>
        <w:t xml:space="preserve"> </w:t>
      </w:r>
      <w:r w:rsidR="00BC0B8E" w:rsidRPr="00883297">
        <w:rPr>
          <w:b/>
          <w:bCs/>
          <w:i/>
        </w:rPr>
        <w:t xml:space="preserve"> </w:t>
      </w:r>
    </w:p>
    <w:p w14:paraId="16CECE72" w14:textId="2F41DDD1" w:rsidR="00BC0B8E" w:rsidRDefault="00523814" w:rsidP="006958CD">
      <w:pPr>
        <w:pStyle w:val="ListParagraph"/>
        <w:numPr>
          <w:ilvl w:val="0"/>
          <w:numId w:val="21"/>
        </w:numPr>
        <w:spacing w:line="360" w:lineRule="auto"/>
        <w:ind w:firstLineChars="0"/>
        <w:rPr>
          <w:b/>
          <w:bCs/>
          <w:i/>
        </w:rPr>
      </w:pPr>
      <w:r w:rsidRPr="00523814">
        <w:rPr>
          <w:b/>
          <w:bCs/>
          <w:i/>
        </w:rPr>
        <w:t>Modulation information (e.g., QPSK, 16QAM) configured on the used DMRS port</w:t>
      </w:r>
    </w:p>
    <w:p w14:paraId="757B0C0B" w14:textId="13CAED1B" w:rsidR="000C0649" w:rsidRDefault="001F3FAC" w:rsidP="006958CD">
      <w:r>
        <w:t xml:space="preserve">We think </w:t>
      </w:r>
      <w:r w:rsidR="00274477">
        <w:t xml:space="preserve">RAN4 </w:t>
      </w:r>
      <w:r w:rsidR="002123F3">
        <w:t xml:space="preserve">can first discuss what information is needed for both candidate receivers so that companies can better evaluate the </w:t>
      </w:r>
      <w:r w:rsidR="00FE7F14">
        <w:t xml:space="preserve">complexity and </w:t>
      </w:r>
      <w:r w:rsidR="00ED1162">
        <w:t>overhead</w:t>
      </w:r>
      <w:r w:rsidR="00A4779B">
        <w:t xml:space="preserve"> which can be the input of deciding </w:t>
      </w:r>
      <w:r w:rsidR="00CD32C4">
        <w:t xml:space="preserve">one </w:t>
      </w:r>
      <w:r w:rsidR="00104FE8">
        <w:t xml:space="preserve">or </w:t>
      </w:r>
      <w:r w:rsidR="00CD32C4">
        <w:t xml:space="preserve">both candidate receivers for phase II. </w:t>
      </w:r>
      <w:r w:rsidR="00F26B54">
        <w:t>However,</w:t>
      </w:r>
      <w:r w:rsidR="004205DF">
        <w:t xml:space="preserve"> how to acquire </w:t>
      </w:r>
      <w:r w:rsidR="00F26B54">
        <w:t xml:space="preserve">the needed information for each candidate receiver can be </w:t>
      </w:r>
      <w:r w:rsidR="004E7681">
        <w:t>discussed</w:t>
      </w:r>
      <w:r w:rsidR="00AA5FFF">
        <w:t xml:space="preserve"> after</w:t>
      </w:r>
      <w:r w:rsidR="00A66A18">
        <w:t xml:space="preserve"> one or both candidate receivers are agreed to be considered in phase II</w:t>
      </w:r>
      <w:r w:rsidR="00A93ED3">
        <w:t xml:space="preserve">, so that companies can have a clear </w:t>
      </w:r>
      <w:r w:rsidR="002F1B57">
        <w:t xml:space="preserve">scope in which </w:t>
      </w:r>
      <w:r w:rsidR="0098074A">
        <w:t>to pick which one of them can be self-detected and which of them can be informed by the network assistance signaling</w:t>
      </w:r>
      <w:r w:rsidR="006F0919">
        <w:t>,</w:t>
      </w:r>
      <w:r w:rsidR="001E1233">
        <w:t xml:space="preserve"> in considering with both the UE implementation complexity and network signaling overhead. </w:t>
      </w:r>
    </w:p>
    <w:p w14:paraId="32B00509" w14:textId="47A23C9D" w:rsidR="00631F47" w:rsidRPr="006B1AEB" w:rsidRDefault="00631F47" w:rsidP="006958CD">
      <w:pPr>
        <w:rPr>
          <w:b/>
          <w:bCs/>
          <w:i/>
          <w:iCs/>
        </w:rPr>
      </w:pPr>
      <w:r w:rsidRPr="006B1AEB">
        <w:rPr>
          <w:b/>
          <w:bCs/>
          <w:i/>
          <w:iCs/>
        </w:rPr>
        <w:t xml:space="preserve">Proposal </w:t>
      </w:r>
      <w:r w:rsidR="003A267F">
        <w:rPr>
          <w:b/>
          <w:bCs/>
          <w:i/>
          <w:iCs/>
        </w:rPr>
        <w:t>2</w:t>
      </w:r>
      <w:r w:rsidRPr="006B1AEB">
        <w:rPr>
          <w:b/>
          <w:bCs/>
          <w:i/>
          <w:iCs/>
        </w:rPr>
        <w:t xml:space="preserve">: </w:t>
      </w:r>
      <w:r w:rsidR="00EF435D" w:rsidRPr="006B1AEB">
        <w:rPr>
          <w:b/>
          <w:bCs/>
          <w:i/>
          <w:iCs/>
        </w:rPr>
        <w:t xml:space="preserve">RAN4 </w:t>
      </w:r>
      <w:r w:rsidR="005F4A94" w:rsidRPr="006B1AEB">
        <w:rPr>
          <w:b/>
          <w:bCs/>
          <w:i/>
          <w:iCs/>
        </w:rPr>
        <w:t xml:space="preserve">to </w:t>
      </w:r>
      <w:r w:rsidR="00EF435D" w:rsidRPr="006B1AEB">
        <w:rPr>
          <w:b/>
          <w:bCs/>
          <w:i/>
          <w:iCs/>
        </w:rPr>
        <w:t>d</w:t>
      </w:r>
      <w:r w:rsidR="006B57EC" w:rsidRPr="006B1AEB">
        <w:rPr>
          <w:b/>
          <w:bCs/>
          <w:i/>
          <w:iCs/>
        </w:rPr>
        <w:t>iscuss</w:t>
      </w:r>
      <w:r w:rsidR="005F4A94" w:rsidRPr="006B1AEB">
        <w:rPr>
          <w:b/>
          <w:bCs/>
          <w:i/>
          <w:iCs/>
        </w:rPr>
        <w:t xml:space="preserve"> how to </w:t>
      </w:r>
      <w:r w:rsidR="00F47DA2" w:rsidRPr="006B1AEB">
        <w:rPr>
          <w:b/>
          <w:bCs/>
          <w:i/>
          <w:iCs/>
        </w:rPr>
        <w:t xml:space="preserve">acquire the </w:t>
      </w:r>
      <w:r w:rsidR="00F8171E" w:rsidRPr="006B1AEB">
        <w:rPr>
          <w:b/>
          <w:bCs/>
          <w:i/>
          <w:iCs/>
        </w:rPr>
        <w:t xml:space="preserve">related </w:t>
      </w:r>
      <w:r w:rsidR="00F47DA2" w:rsidRPr="006B1AEB">
        <w:rPr>
          <w:b/>
          <w:bCs/>
          <w:i/>
          <w:iCs/>
        </w:rPr>
        <w:t xml:space="preserve">needed information </w:t>
      </w:r>
      <w:r w:rsidR="00F8171E" w:rsidRPr="006B1AEB">
        <w:rPr>
          <w:b/>
          <w:bCs/>
          <w:i/>
          <w:iCs/>
        </w:rPr>
        <w:t xml:space="preserve">after one or both candidate receivers are agreed for phase II. </w:t>
      </w:r>
    </w:p>
    <w:p w14:paraId="3EB567DA" w14:textId="3D06B147" w:rsidR="00351A9A" w:rsidRDefault="005F26FE" w:rsidP="006958CD">
      <w:r>
        <w:t xml:space="preserve">As for the network assistance signaling, if introduced, we prefer to consider only the </w:t>
      </w:r>
      <w:r w:rsidR="00CA15E6">
        <w:t xml:space="preserve">RRC </w:t>
      </w:r>
      <w:r w:rsidR="00104FE8">
        <w:t xml:space="preserve">or </w:t>
      </w:r>
      <w:r w:rsidR="00CA15E6">
        <w:t xml:space="preserve">MAC-CE based signaling, which is similar to </w:t>
      </w:r>
      <w:r w:rsidR="00B44A9B">
        <w:t>what was agreed for Rel-17 performance enhancement: CRS-IM WI</w:t>
      </w:r>
      <w:r w:rsidR="003D36CE">
        <w:t xml:space="preserve"> </w:t>
      </w:r>
      <w:r w:rsidR="00104FE8">
        <w:t xml:space="preserve">since WI </w:t>
      </w:r>
      <w:r w:rsidR="00104FE8">
        <w:rPr>
          <w:rStyle w:val="normaltextrun"/>
          <w:rFonts w:cs="Arial"/>
          <w:color w:val="000000"/>
          <w:szCs w:val="36"/>
          <w:shd w:val="clear" w:color="auto" w:fill="FFFFFF"/>
        </w:rPr>
        <w:t xml:space="preserve">NR demodulation performance evolution is RAN4-led work </w:t>
      </w:r>
      <w:proofErr w:type="gramStart"/>
      <w:r w:rsidR="00104FE8">
        <w:rPr>
          <w:rStyle w:val="normaltextrun"/>
          <w:rFonts w:cs="Arial"/>
          <w:color w:val="000000"/>
          <w:szCs w:val="36"/>
          <w:shd w:val="clear" w:color="auto" w:fill="FFFFFF"/>
        </w:rPr>
        <w:t>item</w:t>
      </w:r>
      <w:proofErr w:type="gramEnd"/>
      <w:r w:rsidR="00104FE8">
        <w:rPr>
          <w:rStyle w:val="normaltextrun"/>
          <w:rFonts w:cs="Arial"/>
          <w:color w:val="000000"/>
          <w:szCs w:val="36"/>
          <w:shd w:val="clear" w:color="auto" w:fill="FFFFFF"/>
        </w:rPr>
        <w:t xml:space="preserve"> and we don’t think RAN1 has no TU allocation to discuss to design new DCI for co-scheduled UE information signaling. </w:t>
      </w:r>
    </w:p>
    <w:p w14:paraId="02B53FF7" w14:textId="6C59D083" w:rsidR="006B1AEB" w:rsidRPr="009C1264" w:rsidRDefault="006B1AEB" w:rsidP="006958CD">
      <w:pPr>
        <w:rPr>
          <w:b/>
          <w:bCs/>
          <w:i/>
          <w:iCs/>
        </w:rPr>
      </w:pPr>
      <w:r w:rsidRPr="009C1264">
        <w:rPr>
          <w:b/>
          <w:bCs/>
          <w:i/>
          <w:iCs/>
        </w:rPr>
        <w:t xml:space="preserve">Proposal </w:t>
      </w:r>
      <w:r w:rsidR="003A267F">
        <w:rPr>
          <w:b/>
          <w:bCs/>
          <w:i/>
          <w:iCs/>
        </w:rPr>
        <w:t>3</w:t>
      </w:r>
      <w:r w:rsidRPr="009C1264">
        <w:rPr>
          <w:b/>
          <w:bCs/>
          <w:i/>
          <w:iCs/>
        </w:rPr>
        <w:t xml:space="preserve">: RAN4 to only consider RRC </w:t>
      </w:r>
      <w:r w:rsidR="00104FE8">
        <w:rPr>
          <w:b/>
          <w:bCs/>
          <w:i/>
          <w:iCs/>
        </w:rPr>
        <w:t>or</w:t>
      </w:r>
      <w:r w:rsidR="00104FE8" w:rsidRPr="009C1264">
        <w:rPr>
          <w:b/>
          <w:bCs/>
          <w:i/>
          <w:iCs/>
        </w:rPr>
        <w:t xml:space="preserve"> </w:t>
      </w:r>
      <w:r w:rsidRPr="009C1264">
        <w:rPr>
          <w:b/>
          <w:bCs/>
          <w:i/>
          <w:iCs/>
        </w:rPr>
        <w:t>MAC-CE based network assistance signaling</w:t>
      </w:r>
      <w:r w:rsidR="006A621C" w:rsidRPr="009C1264">
        <w:rPr>
          <w:b/>
          <w:bCs/>
          <w:i/>
          <w:iCs/>
        </w:rPr>
        <w:t xml:space="preserve"> if it is </w:t>
      </w:r>
      <w:r w:rsidR="0049715F">
        <w:rPr>
          <w:b/>
          <w:bCs/>
          <w:i/>
          <w:iCs/>
        </w:rPr>
        <w:t xml:space="preserve">agreed to be </w:t>
      </w:r>
      <w:r w:rsidR="006A621C" w:rsidRPr="009C1264">
        <w:rPr>
          <w:b/>
          <w:bCs/>
          <w:i/>
          <w:iCs/>
        </w:rPr>
        <w:t xml:space="preserve">introduced 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Pr="0092180D">
        <w:rPr>
          <w:lang w:val="en-US"/>
        </w:rPr>
        <w:tab/>
        <w:t>Summary</w:t>
      </w:r>
    </w:p>
    <w:p w14:paraId="6C7FEC7F" w14:textId="66244345" w:rsidR="007B3841" w:rsidRDefault="0006122D" w:rsidP="007B3841">
      <w:r>
        <w:t>In summary,</w:t>
      </w:r>
      <w:r w:rsidR="00E54DE1">
        <w:t xml:space="preserve"> we </w:t>
      </w:r>
      <w:r w:rsidR="00E54DE1" w:rsidRPr="00E54DE1">
        <w:t xml:space="preserve">provided our views </w:t>
      </w:r>
      <w:r w:rsidR="00A975F4">
        <w:t>on the receiver assumption and the required information by two candidate receivers.</w:t>
      </w:r>
      <w:r w:rsidR="00E54DE1">
        <w:t xml:space="preserve"> We summarize</w:t>
      </w:r>
      <w:r w:rsidR="00CC4533">
        <w:t>d</w:t>
      </w:r>
      <w:r w:rsidR="00E54DE1">
        <w:t xml:space="preserve"> our observations and proposals as follows:</w:t>
      </w:r>
    </w:p>
    <w:p w14:paraId="69DC21A2" w14:textId="5D23431D" w:rsidR="00880BEF" w:rsidRDefault="00A47E31" w:rsidP="00A47E31">
      <w:pPr>
        <w:rPr>
          <w:b/>
          <w:bCs/>
          <w:i/>
          <w:iCs/>
          <w:lang w:eastAsia="ja-JP"/>
        </w:rPr>
      </w:pPr>
      <w:r w:rsidRPr="00B70B67">
        <w:rPr>
          <w:b/>
          <w:bCs/>
          <w:i/>
          <w:iCs/>
          <w:lang w:eastAsia="ja-JP"/>
        </w:rPr>
        <w:t>Proposal 1: To assume performing R-ML algorithm for serving and all co-scheduled UEs in the cell when the number of co-scheduled UE is no more than 1 and the number of interference layers are no more than 2</w:t>
      </w:r>
    </w:p>
    <w:p w14:paraId="6AAEB29E" w14:textId="3DD7C13F" w:rsidR="00880BEF" w:rsidRPr="00F04E05" w:rsidRDefault="00880BEF" w:rsidP="00880BEF">
      <w:pPr>
        <w:rPr>
          <w:b/>
          <w:bCs/>
          <w:i/>
          <w:iCs/>
        </w:rPr>
      </w:pPr>
      <w:r w:rsidRPr="00F04E05">
        <w:rPr>
          <w:b/>
          <w:bCs/>
          <w:i/>
          <w:iCs/>
        </w:rPr>
        <w:t xml:space="preserve">Observation </w:t>
      </w:r>
      <w:r w:rsidR="00DC7A1D">
        <w:rPr>
          <w:b/>
          <w:bCs/>
          <w:i/>
          <w:iCs/>
        </w:rPr>
        <w:t>1</w:t>
      </w:r>
      <w:r w:rsidRPr="00F04E05">
        <w:rPr>
          <w:b/>
          <w:bCs/>
          <w:i/>
          <w:iCs/>
        </w:rPr>
        <w:t>: The presence of the co-scheduled UE is necessary to be known by the target UE</w:t>
      </w:r>
    </w:p>
    <w:p w14:paraId="6C1F73F6" w14:textId="10633AFE" w:rsidR="00880BEF" w:rsidRPr="00883297" w:rsidRDefault="00880BEF" w:rsidP="00880BEF">
      <w:pPr>
        <w:rPr>
          <w:b/>
          <w:bCs/>
          <w:i/>
        </w:rPr>
      </w:pPr>
      <w:r w:rsidRPr="00883297">
        <w:rPr>
          <w:b/>
          <w:bCs/>
          <w:i/>
        </w:rPr>
        <w:t xml:space="preserve">Observation </w:t>
      </w:r>
      <w:r w:rsidR="00CF43A8">
        <w:rPr>
          <w:b/>
          <w:bCs/>
          <w:i/>
        </w:rPr>
        <w:t>2</w:t>
      </w:r>
      <w:r w:rsidRPr="00883297">
        <w:rPr>
          <w:b/>
          <w:bCs/>
          <w:i/>
        </w:rPr>
        <w:t>: For applying the E-MMSE-IRC receiver, following information of co-scheduled UE is needed:</w:t>
      </w:r>
    </w:p>
    <w:p w14:paraId="0DB09BA8" w14:textId="77777777" w:rsidR="00880BEF" w:rsidRPr="00883297" w:rsidRDefault="00880BEF" w:rsidP="00880BEF">
      <w:pPr>
        <w:pStyle w:val="ListParagraph"/>
        <w:numPr>
          <w:ilvl w:val="0"/>
          <w:numId w:val="21"/>
        </w:numPr>
        <w:spacing w:line="360" w:lineRule="auto"/>
        <w:ind w:firstLineChars="0"/>
        <w:rPr>
          <w:b/>
          <w:bCs/>
          <w:i/>
        </w:rPr>
      </w:pPr>
      <w:r>
        <w:rPr>
          <w:b/>
          <w:bCs/>
          <w:i/>
        </w:rPr>
        <w:t>DMRS port numbers used by co-schedued UE(s)</w:t>
      </w:r>
    </w:p>
    <w:p w14:paraId="4B50361A" w14:textId="77777777" w:rsidR="00880BEF" w:rsidRPr="00883297" w:rsidRDefault="00880BEF" w:rsidP="00880BEF">
      <w:pPr>
        <w:pStyle w:val="ListParagraph"/>
        <w:numPr>
          <w:ilvl w:val="0"/>
          <w:numId w:val="21"/>
        </w:numPr>
        <w:spacing w:line="360" w:lineRule="auto"/>
        <w:ind w:firstLineChars="0"/>
        <w:rPr>
          <w:b/>
          <w:bCs/>
          <w:i/>
        </w:rPr>
      </w:pPr>
      <w:r>
        <w:rPr>
          <w:b/>
          <w:bCs/>
          <w:i/>
        </w:rPr>
        <w:t xml:space="preserve">DMRS sequence information (e.g.,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SCID</m:t>
            </m:r>
          </m:sub>
        </m:sSub>
      </m:oMath>
      <w:r w:rsidRPr="00ED1162">
        <w:rPr>
          <w:b/>
          <w:bCs/>
          <w:i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p>
        </m:sSubSup>
      </m:oMath>
      <w:r w:rsidRPr="00ED1162">
        <w:rPr>
          <w:b/>
          <w:bCs/>
          <w:i/>
        </w:rP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p>
        </m:sSubSup>
      </m:oMath>
      <w:r w:rsidRPr="00ED1162">
        <w:rPr>
          <w:b/>
          <w:bCs/>
          <w:i/>
        </w:rPr>
        <w:t>) configured on the used DMRS port</w:t>
      </w:r>
      <w:r>
        <w:rPr>
          <w:b/>
          <w:bCs/>
          <w:i/>
        </w:rPr>
        <w:t xml:space="preserve"> </w:t>
      </w:r>
    </w:p>
    <w:p w14:paraId="3DB33D11" w14:textId="2B314D60" w:rsidR="00880BEF" w:rsidRPr="00BC0B8E" w:rsidRDefault="00880BEF" w:rsidP="00880BEF">
      <w:pPr>
        <w:rPr>
          <w:b/>
          <w:bCs/>
          <w:i/>
        </w:rPr>
      </w:pPr>
      <w:r w:rsidRPr="00BC0B8E">
        <w:rPr>
          <w:b/>
          <w:bCs/>
          <w:i/>
        </w:rPr>
        <w:t>Observation</w:t>
      </w:r>
      <w:r>
        <w:rPr>
          <w:b/>
          <w:bCs/>
          <w:i/>
        </w:rPr>
        <w:t xml:space="preserve"> </w:t>
      </w:r>
      <w:r w:rsidR="00CF43A8">
        <w:rPr>
          <w:b/>
          <w:bCs/>
          <w:i/>
        </w:rPr>
        <w:t>3</w:t>
      </w:r>
      <w:r w:rsidRPr="00BC0B8E">
        <w:rPr>
          <w:b/>
          <w:bCs/>
          <w:i/>
        </w:rPr>
        <w:t>: For applying the R-ML receiver, following information of the co-scheduled UE is needed:</w:t>
      </w:r>
    </w:p>
    <w:p w14:paraId="203A9649" w14:textId="77777777" w:rsidR="00880BEF" w:rsidRPr="00883297" w:rsidRDefault="00880BEF" w:rsidP="00880BEF">
      <w:pPr>
        <w:pStyle w:val="ListParagraph"/>
        <w:numPr>
          <w:ilvl w:val="0"/>
          <w:numId w:val="21"/>
        </w:numPr>
        <w:spacing w:line="360" w:lineRule="auto"/>
        <w:ind w:firstLineChars="0"/>
        <w:rPr>
          <w:b/>
          <w:bCs/>
          <w:i/>
        </w:rPr>
      </w:pPr>
      <w:r>
        <w:rPr>
          <w:b/>
          <w:bCs/>
          <w:i/>
        </w:rPr>
        <w:t>DMRS port numbers used by co-schedued UE(s)</w:t>
      </w:r>
    </w:p>
    <w:p w14:paraId="02A43196" w14:textId="77777777" w:rsidR="00880BEF" w:rsidRPr="00883297" w:rsidRDefault="00880BEF" w:rsidP="00880BEF">
      <w:pPr>
        <w:pStyle w:val="ListParagraph"/>
        <w:numPr>
          <w:ilvl w:val="0"/>
          <w:numId w:val="21"/>
        </w:numPr>
        <w:spacing w:line="360" w:lineRule="auto"/>
        <w:ind w:firstLineChars="0"/>
        <w:rPr>
          <w:b/>
          <w:bCs/>
          <w:i/>
        </w:rPr>
      </w:pPr>
      <w:r>
        <w:rPr>
          <w:b/>
          <w:bCs/>
          <w:i/>
        </w:rPr>
        <w:t xml:space="preserve">DMRS sequence information (e.g.,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SCID</m:t>
            </m:r>
          </m:sub>
        </m:sSub>
      </m:oMath>
      <w:r w:rsidRPr="00C25F00">
        <w:rPr>
          <w:b/>
          <w:bCs/>
          <w:i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p>
        </m:sSubSup>
      </m:oMath>
      <w:r w:rsidRPr="00C25F00">
        <w:rPr>
          <w:b/>
          <w:bCs/>
          <w:i/>
        </w:rPr>
        <w:t xml:space="preserve">, 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p>
        </m:sSubSup>
      </m:oMath>
      <w:r w:rsidRPr="00C25F00">
        <w:rPr>
          <w:b/>
          <w:bCs/>
          <w:i/>
        </w:rPr>
        <w:t>) configured on the used DMRS port</w:t>
      </w:r>
      <w:r>
        <w:rPr>
          <w:b/>
          <w:bCs/>
          <w:i/>
        </w:rPr>
        <w:t xml:space="preserve"> </w:t>
      </w:r>
      <w:r w:rsidRPr="00883297">
        <w:rPr>
          <w:b/>
          <w:bCs/>
          <w:i/>
        </w:rPr>
        <w:t xml:space="preserve"> </w:t>
      </w:r>
    </w:p>
    <w:p w14:paraId="700EEA68" w14:textId="77777777" w:rsidR="00880BEF" w:rsidRDefault="00880BEF" w:rsidP="00880BEF">
      <w:pPr>
        <w:pStyle w:val="ListParagraph"/>
        <w:numPr>
          <w:ilvl w:val="0"/>
          <w:numId w:val="21"/>
        </w:numPr>
        <w:spacing w:line="360" w:lineRule="auto"/>
        <w:ind w:firstLineChars="0"/>
        <w:rPr>
          <w:b/>
          <w:bCs/>
          <w:i/>
        </w:rPr>
      </w:pPr>
      <w:r w:rsidRPr="00523814">
        <w:rPr>
          <w:b/>
          <w:bCs/>
          <w:i/>
        </w:rPr>
        <w:t>Modulation information (e.g., QPSK, 16QAM) configured on the used DMRS port</w:t>
      </w:r>
    </w:p>
    <w:p w14:paraId="6B40C528" w14:textId="7315A5B7" w:rsidR="00A47E31" w:rsidRPr="006B1AEB" w:rsidRDefault="00A47E31" w:rsidP="00A47E31">
      <w:pPr>
        <w:rPr>
          <w:b/>
          <w:bCs/>
          <w:i/>
          <w:iCs/>
        </w:rPr>
      </w:pPr>
      <w:r w:rsidRPr="006B1AEB">
        <w:rPr>
          <w:b/>
          <w:bCs/>
          <w:i/>
          <w:iCs/>
        </w:rPr>
        <w:t xml:space="preserve">Proposal </w:t>
      </w:r>
      <w:r w:rsidR="00CF43A8">
        <w:rPr>
          <w:b/>
          <w:bCs/>
          <w:i/>
          <w:iCs/>
        </w:rPr>
        <w:t>2</w:t>
      </w:r>
      <w:r w:rsidRPr="006B1AEB">
        <w:rPr>
          <w:b/>
          <w:bCs/>
          <w:i/>
          <w:iCs/>
        </w:rPr>
        <w:t xml:space="preserve">: RAN4 to discuss how to acquire the related needed information after one or both candidate receivers are agreed for phase II. </w:t>
      </w:r>
    </w:p>
    <w:p w14:paraId="20E6F727" w14:textId="0014F425" w:rsidR="003B6AD6" w:rsidRPr="00547E02" w:rsidRDefault="00A47E31" w:rsidP="007B3841">
      <w:pPr>
        <w:rPr>
          <w:b/>
          <w:bCs/>
          <w:i/>
          <w:iCs/>
        </w:rPr>
      </w:pPr>
      <w:r w:rsidRPr="009C1264">
        <w:rPr>
          <w:b/>
          <w:bCs/>
          <w:i/>
          <w:iCs/>
        </w:rPr>
        <w:t xml:space="preserve">Proposal </w:t>
      </w:r>
      <w:r w:rsidR="00CF43A8">
        <w:rPr>
          <w:b/>
          <w:bCs/>
          <w:i/>
          <w:iCs/>
        </w:rPr>
        <w:t>3</w:t>
      </w:r>
      <w:r w:rsidRPr="009C1264">
        <w:rPr>
          <w:b/>
          <w:bCs/>
          <w:i/>
          <w:iCs/>
        </w:rPr>
        <w:t xml:space="preserve">: RAN4 to only consider RRC </w:t>
      </w:r>
      <w:r>
        <w:rPr>
          <w:b/>
          <w:bCs/>
          <w:i/>
          <w:iCs/>
        </w:rPr>
        <w:t>or</w:t>
      </w:r>
      <w:r w:rsidRPr="009C1264">
        <w:rPr>
          <w:b/>
          <w:bCs/>
          <w:i/>
          <w:iCs/>
        </w:rPr>
        <w:t xml:space="preserve"> MAC-CE based network assistance signaling if it is </w:t>
      </w:r>
      <w:r>
        <w:rPr>
          <w:b/>
          <w:bCs/>
          <w:i/>
          <w:iCs/>
        </w:rPr>
        <w:t xml:space="preserve">agreed to be </w:t>
      </w:r>
      <w:r w:rsidRPr="009C1264">
        <w:rPr>
          <w:b/>
          <w:bCs/>
          <w:i/>
          <w:iCs/>
        </w:rPr>
        <w:t xml:space="preserve">introduced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721B85DB" w:rsidR="000F3488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</w:t>
      </w:r>
      <w:r w:rsidR="00B90297">
        <w:rPr>
          <w:rFonts w:cstheme="minorHAnsi"/>
        </w:rPr>
        <w:t>4-2302929</w:t>
      </w:r>
      <w:r w:rsidRPr="00A12448">
        <w:rPr>
          <w:rFonts w:cstheme="minorHAnsi"/>
        </w:rPr>
        <w:t xml:space="preserve">: </w:t>
      </w:r>
      <w:r w:rsidR="005D6225">
        <w:rPr>
          <w:rFonts w:cstheme="minorHAnsi"/>
          <w:color w:val="000000"/>
        </w:rPr>
        <w:t>WF on advanced receiver for MU-MIMO scenario</w:t>
      </w:r>
      <w:r w:rsidRPr="00A12448">
        <w:rPr>
          <w:rFonts w:cstheme="minorHAnsi"/>
          <w:color w:val="000000"/>
        </w:rPr>
        <w:t xml:space="preserve">, </w:t>
      </w:r>
      <w:r w:rsidR="00B41381">
        <w:rPr>
          <w:rFonts w:cstheme="minorHAnsi"/>
          <w:color w:val="000000"/>
        </w:rPr>
        <w:t>China Telecom</w:t>
      </w:r>
    </w:p>
    <w:p w14:paraId="6E7B0334" w14:textId="40ABB9E1" w:rsidR="00B41381" w:rsidRDefault="00B41381" w:rsidP="00B41381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</w:t>
      </w:r>
      <w:r w:rsidR="00665B65">
        <w:rPr>
          <w:rFonts w:cstheme="minorHAnsi"/>
        </w:rPr>
        <w:t>2</w:t>
      </w:r>
      <w:r w:rsidRPr="00A12448">
        <w:rPr>
          <w:rFonts w:cstheme="minorHAnsi"/>
        </w:rPr>
        <w:t>]</w:t>
      </w:r>
      <w:r w:rsidRPr="00A12448">
        <w:rPr>
          <w:rFonts w:cstheme="minorHAnsi"/>
        </w:rPr>
        <w:tab/>
      </w:r>
      <w:r w:rsidR="00BF406A">
        <w:rPr>
          <w:rFonts w:cstheme="minorHAnsi"/>
        </w:rPr>
        <w:t>TS36.866</w:t>
      </w:r>
    </w:p>
    <w:p w14:paraId="0E87E844" w14:textId="77777777" w:rsidR="00B41381" w:rsidRDefault="00B41381" w:rsidP="00885C88">
      <w:pPr>
        <w:ind w:left="720" w:hanging="720"/>
        <w:rPr>
          <w:rFonts w:cstheme="minorHAnsi"/>
          <w:color w:val="000000"/>
        </w:rPr>
      </w:pPr>
    </w:p>
    <w:p w14:paraId="1142B297" w14:textId="1E629967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629"/>
    <w:multiLevelType w:val="hybridMultilevel"/>
    <w:tmpl w:val="CD12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8525D"/>
    <w:multiLevelType w:val="hybridMultilevel"/>
    <w:tmpl w:val="A7E6C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B84818"/>
    <w:multiLevelType w:val="hybridMultilevel"/>
    <w:tmpl w:val="DDEC2430"/>
    <w:lvl w:ilvl="0" w:tplc="61B6DCF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F524C15"/>
    <w:multiLevelType w:val="hybridMultilevel"/>
    <w:tmpl w:val="1524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B75675C"/>
    <w:multiLevelType w:val="hybridMultilevel"/>
    <w:tmpl w:val="9B00E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C30F2"/>
    <w:multiLevelType w:val="hybridMultilevel"/>
    <w:tmpl w:val="C7E2BC90"/>
    <w:lvl w:ilvl="0" w:tplc="E37A516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5639530">
    <w:abstractNumId w:val="9"/>
  </w:num>
  <w:num w:numId="2" w16cid:durableId="2092045875">
    <w:abstractNumId w:val="17"/>
  </w:num>
  <w:num w:numId="3" w16cid:durableId="1580092180">
    <w:abstractNumId w:val="10"/>
  </w:num>
  <w:num w:numId="4" w16cid:durableId="507528166">
    <w:abstractNumId w:val="7"/>
  </w:num>
  <w:num w:numId="5" w16cid:durableId="1447432719">
    <w:abstractNumId w:val="18"/>
  </w:num>
  <w:num w:numId="6" w16cid:durableId="1553347646">
    <w:abstractNumId w:val="14"/>
  </w:num>
  <w:num w:numId="7" w16cid:durableId="840706820">
    <w:abstractNumId w:val="16"/>
  </w:num>
  <w:num w:numId="8" w16cid:durableId="6383394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3042179">
    <w:abstractNumId w:val="20"/>
  </w:num>
  <w:num w:numId="10" w16cid:durableId="544290489">
    <w:abstractNumId w:val="6"/>
  </w:num>
  <w:num w:numId="11" w16cid:durableId="1948459346">
    <w:abstractNumId w:val="2"/>
  </w:num>
  <w:num w:numId="12" w16cid:durableId="1833906204">
    <w:abstractNumId w:val="15"/>
  </w:num>
  <w:num w:numId="13" w16cid:durableId="259877323">
    <w:abstractNumId w:val="5"/>
  </w:num>
  <w:num w:numId="14" w16cid:durableId="108162257">
    <w:abstractNumId w:val="13"/>
  </w:num>
  <w:num w:numId="15" w16cid:durableId="730615975">
    <w:abstractNumId w:val="19"/>
  </w:num>
  <w:num w:numId="16" w16cid:durableId="1768502311">
    <w:abstractNumId w:val="8"/>
  </w:num>
  <w:num w:numId="17" w16cid:durableId="403570838">
    <w:abstractNumId w:val="12"/>
  </w:num>
  <w:num w:numId="18" w16cid:durableId="1957057405">
    <w:abstractNumId w:val="1"/>
  </w:num>
  <w:num w:numId="19" w16cid:durableId="839809559">
    <w:abstractNumId w:val="4"/>
  </w:num>
  <w:num w:numId="20" w16cid:durableId="558785204">
    <w:abstractNumId w:val="0"/>
  </w:num>
  <w:num w:numId="21" w16cid:durableId="1854949929">
    <w:abstractNumId w:val="11"/>
  </w:num>
  <w:num w:numId="22" w16cid:durableId="136191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23FD"/>
    <w:rsid w:val="00003086"/>
    <w:rsid w:val="00004CBA"/>
    <w:rsid w:val="00005546"/>
    <w:rsid w:val="000058C1"/>
    <w:rsid w:val="0000695F"/>
    <w:rsid w:val="0001032E"/>
    <w:rsid w:val="00010AC1"/>
    <w:rsid w:val="00011A30"/>
    <w:rsid w:val="00012610"/>
    <w:rsid w:val="00013BD2"/>
    <w:rsid w:val="000158E3"/>
    <w:rsid w:val="00020884"/>
    <w:rsid w:val="00023F13"/>
    <w:rsid w:val="00024E7A"/>
    <w:rsid w:val="00025C5D"/>
    <w:rsid w:val="00027630"/>
    <w:rsid w:val="00031FC9"/>
    <w:rsid w:val="000353EB"/>
    <w:rsid w:val="00036B11"/>
    <w:rsid w:val="000406C3"/>
    <w:rsid w:val="0004111E"/>
    <w:rsid w:val="000411C2"/>
    <w:rsid w:val="000424DF"/>
    <w:rsid w:val="000430BC"/>
    <w:rsid w:val="00045026"/>
    <w:rsid w:val="000479F6"/>
    <w:rsid w:val="00047A38"/>
    <w:rsid w:val="00050A71"/>
    <w:rsid w:val="00050AB2"/>
    <w:rsid w:val="00051EC6"/>
    <w:rsid w:val="000543B9"/>
    <w:rsid w:val="00057541"/>
    <w:rsid w:val="000578BD"/>
    <w:rsid w:val="000600FA"/>
    <w:rsid w:val="0006122D"/>
    <w:rsid w:val="000620F8"/>
    <w:rsid w:val="00062786"/>
    <w:rsid w:val="000639E3"/>
    <w:rsid w:val="00065462"/>
    <w:rsid w:val="00065ED1"/>
    <w:rsid w:val="00067129"/>
    <w:rsid w:val="0007450C"/>
    <w:rsid w:val="000746DB"/>
    <w:rsid w:val="00074EBB"/>
    <w:rsid w:val="0007544C"/>
    <w:rsid w:val="00077E34"/>
    <w:rsid w:val="000829DD"/>
    <w:rsid w:val="00087F4E"/>
    <w:rsid w:val="0009026C"/>
    <w:rsid w:val="00090F6D"/>
    <w:rsid w:val="000912F5"/>
    <w:rsid w:val="0009221F"/>
    <w:rsid w:val="000945E8"/>
    <w:rsid w:val="00096D99"/>
    <w:rsid w:val="000A1E9A"/>
    <w:rsid w:val="000A5507"/>
    <w:rsid w:val="000A6E50"/>
    <w:rsid w:val="000B073D"/>
    <w:rsid w:val="000B161B"/>
    <w:rsid w:val="000B55D4"/>
    <w:rsid w:val="000C0649"/>
    <w:rsid w:val="000C0F93"/>
    <w:rsid w:val="000C65B2"/>
    <w:rsid w:val="000D25FD"/>
    <w:rsid w:val="000D3A65"/>
    <w:rsid w:val="000D4217"/>
    <w:rsid w:val="000D4808"/>
    <w:rsid w:val="000D6219"/>
    <w:rsid w:val="000E0B81"/>
    <w:rsid w:val="000E1820"/>
    <w:rsid w:val="000E2B12"/>
    <w:rsid w:val="000E3136"/>
    <w:rsid w:val="000E53DB"/>
    <w:rsid w:val="000E5F1B"/>
    <w:rsid w:val="000F1FEE"/>
    <w:rsid w:val="000F3488"/>
    <w:rsid w:val="000F4298"/>
    <w:rsid w:val="000F47C1"/>
    <w:rsid w:val="000F62F2"/>
    <w:rsid w:val="001007CB"/>
    <w:rsid w:val="00102004"/>
    <w:rsid w:val="001029E3"/>
    <w:rsid w:val="00103F1F"/>
    <w:rsid w:val="001041D3"/>
    <w:rsid w:val="001044BC"/>
    <w:rsid w:val="00104F61"/>
    <w:rsid w:val="00104FE8"/>
    <w:rsid w:val="001056D0"/>
    <w:rsid w:val="00106BFE"/>
    <w:rsid w:val="00106F9D"/>
    <w:rsid w:val="001108EF"/>
    <w:rsid w:val="001125D7"/>
    <w:rsid w:val="00114AF9"/>
    <w:rsid w:val="00114F4E"/>
    <w:rsid w:val="00116296"/>
    <w:rsid w:val="00117C1D"/>
    <w:rsid w:val="00120FF1"/>
    <w:rsid w:val="001225B8"/>
    <w:rsid w:val="00122A43"/>
    <w:rsid w:val="0012485E"/>
    <w:rsid w:val="00127992"/>
    <w:rsid w:val="00130561"/>
    <w:rsid w:val="00131A54"/>
    <w:rsid w:val="00135332"/>
    <w:rsid w:val="00135DD8"/>
    <w:rsid w:val="00135E98"/>
    <w:rsid w:val="00137D02"/>
    <w:rsid w:val="001410FC"/>
    <w:rsid w:val="001420AA"/>
    <w:rsid w:val="0014373F"/>
    <w:rsid w:val="00143FA4"/>
    <w:rsid w:val="001474FE"/>
    <w:rsid w:val="00150633"/>
    <w:rsid w:val="001530F7"/>
    <w:rsid w:val="00153884"/>
    <w:rsid w:val="00153C57"/>
    <w:rsid w:val="00154E4E"/>
    <w:rsid w:val="00156319"/>
    <w:rsid w:val="0015670C"/>
    <w:rsid w:val="00156A15"/>
    <w:rsid w:val="00163EE4"/>
    <w:rsid w:val="00164EC1"/>
    <w:rsid w:val="00165733"/>
    <w:rsid w:val="001660F7"/>
    <w:rsid w:val="001669F0"/>
    <w:rsid w:val="00171207"/>
    <w:rsid w:val="0017143E"/>
    <w:rsid w:val="00173FC0"/>
    <w:rsid w:val="00174371"/>
    <w:rsid w:val="001760BA"/>
    <w:rsid w:val="001762BF"/>
    <w:rsid w:val="001768AA"/>
    <w:rsid w:val="00176F27"/>
    <w:rsid w:val="001776EF"/>
    <w:rsid w:val="001779AD"/>
    <w:rsid w:val="00180B0F"/>
    <w:rsid w:val="0018600A"/>
    <w:rsid w:val="001863CE"/>
    <w:rsid w:val="0018763D"/>
    <w:rsid w:val="0019045E"/>
    <w:rsid w:val="00190816"/>
    <w:rsid w:val="001940D0"/>
    <w:rsid w:val="00194464"/>
    <w:rsid w:val="00194A66"/>
    <w:rsid w:val="001A0B7E"/>
    <w:rsid w:val="001A1A1A"/>
    <w:rsid w:val="001A1E44"/>
    <w:rsid w:val="001A3AC7"/>
    <w:rsid w:val="001A41B1"/>
    <w:rsid w:val="001A45AF"/>
    <w:rsid w:val="001A4E3E"/>
    <w:rsid w:val="001A556B"/>
    <w:rsid w:val="001A5A7F"/>
    <w:rsid w:val="001A6983"/>
    <w:rsid w:val="001B11C5"/>
    <w:rsid w:val="001B2E87"/>
    <w:rsid w:val="001B43C9"/>
    <w:rsid w:val="001B5051"/>
    <w:rsid w:val="001B7235"/>
    <w:rsid w:val="001C037A"/>
    <w:rsid w:val="001C22FE"/>
    <w:rsid w:val="001C5B73"/>
    <w:rsid w:val="001D0936"/>
    <w:rsid w:val="001D0E62"/>
    <w:rsid w:val="001D273C"/>
    <w:rsid w:val="001D4A27"/>
    <w:rsid w:val="001E1233"/>
    <w:rsid w:val="001E6214"/>
    <w:rsid w:val="001E6CEA"/>
    <w:rsid w:val="001E6DFA"/>
    <w:rsid w:val="001E7DE0"/>
    <w:rsid w:val="001F3023"/>
    <w:rsid w:val="001F3D0B"/>
    <w:rsid w:val="001F3FAC"/>
    <w:rsid w:val="001F742E"/>
    <w:rsid w:val="001F7A47"/>
    <w:rsid w:val="00200373"/>
    <w:rsid w:val="00201225"/>
    <w:rsid w:val="0020253B"/>
    <w:rsid w:val="0020315E"/>
    <w:rsid w:val="002032A6"/>
    <w:rsid w:val="002039F1"/>
    <w:rsid w:val="002046E3"/>
    <w:rsid w:val="00205FB3"/>
    <w:rsid w:val="00206999"/>
    <w:rsid w:val="00210ACB"/>
    <w:rsid w:val="002123F3"/>
    <w:rsid w:val="002124B7"/>
    <w:rsid w:val="00212F2B"/>
    <w:rsid w:val="00214E08"/>
    <w:rsid w:val="00216D44"/>
    <w:rsid w:val="00221F9D"/>
    <w:rsid w:val="00223006"/>
    <w:rsid w:val="00227F10"/>
    <w:rsid w:val="00230759"/>
    <w:rsid w:val="00231935"/>
    <w:rsid w:val="00233825"/>
    <w:rsid w:val="0023433B"/>
    <w:rsid w:val="00234903"/>
    <w:rsid w:val="0023616F"/>
    <w:rsid w:val="002372E6"/>
    <w:rsid w:val="00242D0B"/>
    <w:rsid w:val="002434E7"/>
    <w:rsid w:val="00245143"/>
    <w:rsid w:val="00246501"/>
    <w:rsid w:val="002503B4"/>
    <w:rsid w:val="00250C39"/>
    <w:rsid w:val="002523D2"/>
    <w:rsid w:val="00252759"/>
    <w:rsid w:val="0025334A"/>
    <w:rsid w:val="00253E4E"/>
    <w:rsid w:val="002556F0"/>
    <w:rsid w:val="00255939"/>
    <w:rsid w:val="00256ACD"/>
    <w:rsid w:val="00257749"/>
    <w:rsid w:val="00257934"/>
    <w:rsid w:val="00260862"/>
    <w:rsid w:val="00260BFF"/>
    <w:rsid w:val="00261714"/>
    <w:rsid w:val="00265602"/>
    <w:rsid w:val="002656FB"/>
    <w:rsid w:val="002661FD"/>
    <w:rsid w:val="0026650F"/>
    <w:rsid w:val="00267102"/>
    <w:rsid w:val="00272919"/>
    <w:rsid w:val="00273FA5"/>
    <w:rsid w:val="00274477"/>
    <w:rsid w:val="002803E0"/>
    <w:rsid w:val="00283316"/>
    <w:rsid w:val="00283C5A"/>
    <w:rsid w:val="002846D8"/>
    <w:rsid w:val="00287BFA"/>
    <w:rsid w:val="00287CA4"/>
    <w:rsid w:val="00291EFD"/>
    <w:rsid w:val="002923E6"/>
    <w:rsid w:val="00292DAB"/>
    <w:rsid w:val="00293CDB"/>
    <w:rsid w:val="002A06C1"/>
    <w:rsid w:val="002A159C"/>
    <w:rsid w:val="002A3635"/>
    <w:rsid w:val="002A4300"/>
    <w:rsid w:val="002A6D65"/>
    <w:rsid w:val="002B037F"/>
    <w:rsid w:val="002B5DAE"/>
    <w:rsid w:val="002B7090"/>
    <w:rsid w:val="002C63F4"/>
    <w:rsid w:val="002C7E13"/>
    <w:rsid w:val="002D01F1"/>
    <w:rsid w:val="002D03BA"/>
    <w:rsid w:val="002D1D1E"/>
    <w:rsid w:val="002D1F87"/>
    <w:rsid w:val="002D2A56"/>
    <w:rsid w:val="002D6FF3"/>
    <w:rsid w:val="002E154D"/>
    <w:rsid w:val="002E288F"/>
    <w:rsid w:val="002E32A6"/>
    <w:rsid w:val="002E36B4"/>
    <w:rsid w:val="002E36DB"/>
    <w:rsid w:val="002E5664"/>
    <w:rsid w:val="002E6AE6"/>
    <w:rsid w:val="002E7F33"/>
    <w:rsid w:val="002F0AF0"/>
    <w:rsid w:val="002F1584"/>
    <w:rsid w:val="002F1B57"/>
    <w:rsid w:val="002F3256"/>
    <w:rsid w:val="002F672C"/>
    <w:rsid w:val="002F79AD"/>
    <w:rsid w:val="0030227E"/>
    <w:rsid w:val="00306F87"/>
    <w:rsid w:val="00307220"/>
    <w:rsid w:val="00307DFB"/>
    <w:rsid w:val="0031084B"/>
    <w:rsid w:val="00312C76"/>
    <w:rsid w:val="003130B1"/>
    <w:rsid w:val="00313A19"/>
    <w:rsid w:val="0031414B"/>
    <w:rsid w:val="00316CEF"/>
    <w:rsid w:val="00317174"/>
    <w:rsid w:val="00321B39"/>
    <w:rsid w:val="00323943"/>
    <w:rsid w:val="00323A1E"/>
    <w:rsid w:val="003241FE"/>
    <w:rsid w:val="00327E80"/>
    <w:rsid w:val="00330E54"/>
    <w:rsid w:val="00331A06"/>
    <w:rsid w:val="003326DE"/>
    <w:rsid w:val="003329D7"/>
    <w:rsid w:val="00333288"/>
    <w:rsid w:val="00333D0C"/>
    <w:rsid w:val="00334FBC"/>
    <w:rsid w:val="00335C0D"/>
    <w:rsid w:val="00335C23"/>
    <w:rsid w:val="00337EE8"/>
    <w:rsid w:val="00340F4D"/>
    <w:rsid w:val="00341B6C"/>
    <w:rsid w:val="00342072"/>
    <w:rsid w:val="00343E91"/>
    <w:rsid w:val="00343F81"/>
    <w:rsid w:val="00346B29"/>
    <w:rsid w:val="003502F4"/>
    <w:rsid w:val="00351A9A"/>
    <w:rsid w:val="00352BF4"/>
    <w:rsid w:val="0035322A"/>
    <w:rsid w:val="0035585B"/>
    <w:rsid w:val="00355C30"/>
    <w:rsid w:val="0035728E"/>
    <w:rsid w:val="003613C6"/>
    <w:rsid w:val="00362C90"/>
    <w:rsid w:val="00367C6F"/>
    <w:rsid w:val="003717AF"/>
    <w:rsid w:val="00371B70"/>
    <w:rsid w:val="003766FA"/>
    <w:rsid w:val="00377563"/>
    <w:rsid w:val="00386DE9"/>
    <w:rsid w:val="003870A4"/>
    <w:rsid w:val="00387AEC"/>
    <w:rsid w:val="00390C0C"/>
    <w:rsid w:val="003949E3"/>
    <w:rsid w:val="00394FBD"/>
    <w:rsid w:val="003A0318"/>
    <w:rsid w:val="003A060F"/>
    <w:rsid w:val="003A147B"/>
    <w:rsid w:val="003A267F"/>
    <w:rsid w:val="003A52D2"/>
    <w:rsid w:val="003A5F19"/>
    <w:rsid w:val="003A7A93"/>
    <w:rsid w:val="003B3A5E"/>
    <w:rsid w:val="003B3C73"/>
    <w:rsid w:val="003B4B08"/>
    <w:rsid w:val="003B6044"/>
    <w:rsid w:val="003B6AD6"/>
    <w:rsid w:val="003B7672"/>
    <w:rsid w:val="003B7F4B"/>
    <w:rsid w:val="003C1C1A"/>
    <w:rsid w:val="003C2EEA"/>
    <w:rsid w:val="003C31A4"/>
    <w:rsid w:val="003C36BA"/>
    <w:rsid w:val="003C4FBE"/>
    <w:rsid w:val="003C5D99"/>
    <w:rsid w:val="003D1BC6"/>
    <w:rsid w:val="003D2385"/>
    <w:rsid w:val="003D36CE"/>
    <w:rsid w:val="003D373F"/>
    <w:rsid w:val="003D397D"/>
    <w:rsid w:val="003D3CEE"/>
    <w:rsid w:val="003E29E5"/>
    <w:rsid w:val="003E2C6B"/>
    <w:rsid w:val="003E2E18"/>
    <w:rsid w:val="003E3386"/>
    <w:rsid w:val="003E661C"/>
    <w:rsid w:val="003E6F89"/>
    <w:rsid w:val="003F2F3F"/>
    <w:rsid w:val="003F44C6"/>
    <w:rsid w:val="003F5948"/>
    <w:rsid w:val="003F5D7B"/>
    <w:rsid w:val="00403A1D"/>
    <w:rsid w:val="0040500A"/>
    <w:rsid w:val="00405C22"/>
    <w:rsid w:val="0040728D"/>
    <w:rsid w:val="004121C5"/>
    <w:rsid w:val="00412E12"/>
    <w:rsid w:val="0041543E"/>
    <w:rsid w:val="004205DF"/>
    <w:rsid w:val="004206AC"/>
    <w:rsid w:val="00422367"/>
    <w:rsid w:val="00422936"/>
    <w:rsid w:val="004241B2"/>
    <w:rsid w:val="0042649C"/>
    <w:rsid w:val="00427929"/>
    <w:rsid w:val="00427FF5"/>
    <w:rsid w:val="004306D6"/>
    <w:rsid w:val="0043741F"/>
    <w:rsid w:val="00440067"/>
    <w:rsid w:val="004407F2"/>
    <w:rsid w:val="0044117B"/>
    <w:rsid w:val="00441A5F"/>
    <w:rsid w:val="00442462"/>
    <w:rsid w:val="0044286F"/>
    <w:rsid w:val="00442B2A"/>
    <w:rsid w:val="004437A8"/>
    <w:rsid w:val="004437AE"/>
    <w:rsid w:val="004442B6"/>
    <w:rsid w:val="00445654"/>
    <w:rsid w:val="00447184"/>
    <w:rsid w:val="0045142F"/>
    <w:rsid w:val="00453A8B"/>
    <w:rsid w:val="00457C5E"/>
    <w:rsid w:val="0046052E"/>
    <w:rsid w:val="004605C5"/>
    <w:rsid w:val="004606BE"/>
    <w:rsid w:val="004612C3"/>
    <w:rsid w:val="0046285C"/>
    <w:rsid w:val="004648B8"/>
    <w:rsid w:val="00465A12"/>
    <w:rsid w:val="00465B05"/>
    <w:rsid w:val="004667E2"/>
    <w:rsid w:val="00466C60"/>
    <w:rsid w:val="00466D0B"/>
    <w:rsid w:val="00467FB1"/>
    <w:rsid w:val="00470CBF"/>
    <w:rsid w:val="00474405"/>
    <w:rsid w:val="00476895"/>
    <w:rsid w:val="00477B71"/>
    <w:rsid w:val="00481CA0"/>
    <w:rsid w:val="004820D0"/>
    <w:rsid w:val="00483A1E"/>
    <w:rsid w:val="0048418F"/>
    <w:rsid w:val="0048738A"/>
    <w:rsid w:val="00487B7C"/>
    <w:rsid w:val="00490561"/>
    <w:rsid w:val="004918D7"/>
    <w:rsid w:val="00491BB4"/>
    <w:rsid w:val="0049218B"/>
    <w:rsid w:val="004942DA"/>
    <w:rsid w:val="00496836"/>
    <w:rsid w:val="0049715F"/>
    <w:rsid w:val="004A0B71"/>
    <w:rsid w:val="004A62E5"/>
    <w:rsid w:val="004B2316"/>
    <w:rsid w:val="004B43A3"/>
    <w:rsid w:val="004B4643"/>
    <w:rsid w:val="004B7983"/>
    <w:rsid w:val="004C0C72"/>
    <w:rsid w:val="004C0DEB"/>
    <w:rsid w:val="004C2110"/>
    <w:rsid w:val="004C44C0"/>
    <w:rsid w:val="004C565A"/>
    <w:rsid w:val="004C7D8A"/>
    <w:rsid w:val="004D02D2"/>
    <w:rsid w:val="004D0391"/>
    <w:rsid w:val="004D288F"/>
    <w:rsid w:val="004D3177"/>
    <w:rsid w:val="004D41C0"/>
    <w:rsid w:val="004D7B5F"/>
    <w:rsid w:val="004E065F"/>
    <w:rsid w:val="004E3336"/>
    <w:rsid w:val="004E36A3"/>
    <w:rsid w:val="004E66AB"/>
    <w:rsid w:val="004E713C"/>
    <w:rsid w:val="004E7681"/>
    <w:rsid w:val="004F0399"/>
    <w:rsid w:val="004F0D8C"/>
    <w:rsid w:val="004F2314"/>
    <w:rsid w:val="004F2EA4"/>
    <w:rsid w:val="004F556D"/>
    <w:rsid w:val="004F6A35"/>
    <w:rsid w:val="004F7570"/>
    <w:rsid w:val="0050037F"/>
    <w:rsid w:val="00501493"/>
    <w:rsid w:val="0050238A"/>
    <w:rsid w:val="0050259F"/>
    <w:rsid w:val="00503172"/>
    <w:rsid w:val="0051079A"/>
    <w:rsid w:val="00511D54"/>
    <w:rsid w:val="005125ED"/>
    <w:rsid w:val="0051277D"/>
    <w:rsid w:val="00513324"/>
    <w:rsid w:val="005137A4"/>
    <w:rsid w:val="00515100"/>
    <w:rsid w:val="00516CF9"/>
    <w:rsid w:val="005210E0"/>
    <w:rsid w:val="00521B61"/>
    <w:rsid w:val="00522580"/>
    <w:rsid w:val="00522616"/>
    <w:rsid w:val="00523814"/>
    <w:rsid w:val="00524C00"/>
    <w:rsid w:val="00527C23"/>
    <w:rsid w:val="00531D30"/>
    <w:rsid w:val="00533EEF"/>
    <w:rsid w:val="00536959"/>
    <w:rsid w:val="0054030B"/>
    <w:rsid w:val="0054053A"/>
    <w:rsid w:val="005406C3"/>
    <w:rsid w:val="00541731"/>
    <w:rsid w:val="00544AA5"/>
    <w:rsid w:val="00547E02"/>
    <w:rsid w:val="00555212"/>
    <w:rsid w:val="0055611C"/>
    <w:rsid w:val="00556BEF"/>
    <w:rsid w:val="005571EE"/>
    <w:rsid w:val="0055783A"/>
    <w:rsid w:val="005578F7"/>
    <w:rsid w:val="0056673D"/>
    <w:rsid w:val="00567062"/>
    <w:rsid w:val="00567E40"/>
    <w:rsid w:val="005701D4"/>
    <w:rsid w:val="00571014"/>
    <w:rsid w:val="005726E9"/>
    <w:rsid w:val="00573E97"/>
    <w:rsid w:val="005741EA"/>
    <w:rsid w:val="005744A2"/>
    <w:rsid w:val="0057472A"/>
    <w:rsid w:val="0057532B"/>
    <w:rsid w:val="00575A73"/>
    <w:rsid w:val="00577AE1"/>
    <w:rsid w:val="00584CEA"/>
    <w:rsid w:val="00590492"/>
    <w:rsid w:val="005929ED"/>
    <w:rsid w:val="00592E9F"/>
    <w:rsid w:val="00593B09"/>
    <w:rsid w:val="005947C4"/>
    <w:rsid w:val="005973DA"/>
    <w:rsid w:val="005A0CC4"/>
    <w:rsid w:val="005A588E"/>
    <w:rsid w:val="005A6086"/>
    <w:rsid w:val="005A6AC4"/>
    <w:rsid w:val="005A7827"/>
    <w:rsid w:val="005A7C38"/>
    <w:rsid w:val="005B1245"/>
    <w:rsid w:val="005B40C7"/>
    <w:rsid w:val="005B4BA6"/>
    <w:rsid w:val="005B5DE1"/>
    <w:rsid w:val="005C305C"/>
    <w:rsid w:val="005C3628"/>
    <w:rsid w:val="005C5E06"/>
    <w:rsid w:val="005C7255"/>
    <w:rsid w:val="005C7832"/>
    <w:rsid w:val="005CAA3F"/>
    <w:rsid w:val="005D1059"/>
    <w:rsid w:val="005D17F0"/>
    <w:rsid w:val="005D4AF5"/>
    <w:rsid w:val="005D5720"/>
    <w:rsid w:val="005D6225"/>
    <w:rsid w:val="005D73EB"/>
    <w:rsid w:val="005D7587"/>
    <w:rsid w:val="005E0DB4"/>
    <w:rsid w:val="005E6607"/>
    <w:rsid w:val="005E667B"/>
    <w:rsid w:val="005F26FE"/>
    <w:rsid w:val="005F375F"/>
    <w:rsid w:val="005F4A94"/>
    <w:rsid w:val="005F54AB"/>
    <w:rsid w:val="005F7777"/>
    <w:rsid w:val="005F7791"/>
    <w:rsid w:val="00600C81"/>
    <w:rsid w:val="0060360A"/>
    <w:rsid w:val="0060402C"/>
    <w:rsid w:val="00604668"/>
    <w:rsid w:val="00605EDF"/>
    <w:rsid w:val="00606C15"/>
    <w:rsid w:val="00611FA1"/>
    <w:rsid w:val="00612114"/>
    <w:rsid w:val="00614A15"/>
    <w:rsid w:val="00615E65"/>
    <w:rsid w:val="00623770"/>
    <w:rsid w:val="006237BD"/>
    <w:rsid w:val="0062527D"/>
    <w:rsid w:val="00625C74"/>
    <w:rsid w:val="00626D72"/>
    <w:rsid w:val="0063075C"/>
    <w:rsid w:val="00630C0B"/>
    <w:rsid w:val="00631B19"/>
    <w:rsid w:val="00631F47"/>
    <w:rsid w:val="006352A8"/>
    <w:rsid w:val="00637963"/>
    <w:rsid w:val="00641339"/>
    <w:rsid w:val="00644315"/>
    <w:rsid w:val="00651566"/>
    <w:rsid w:val="0065381F"/>
    <w:rsid w:val="006542D4"/>
    <w:rsid w:val="00656464"/>
    <w:rsid w:val="00662789"/>
    <w:rsid w:val="006627F5"/>
    <w:rsid w:val="00663040"/>
    <w:rsid w:val="00665B65"/>
    <w:rsid w:val="00666BA8"/>
    <w:rsid w:val="00675DAE"/>
    <w:rsid w:val="00676BAD"/>
    <w:rsid w:val="00677DBD"/>
    <w:rsid w:val="00683054"/>
    <w:rsid w:val="006909D0"/>
    <w:rsid w:val="00691294"/>
    <w:rsid w:val="006939C0"/>
    <w:rsid w:val="006943EC"/>
    <w:rsid w:val="00694528"/>
    <w:rsid w:val="00694F61"/>
    <w:rsid w:val="006958CD"/>
    <w:rsid w:val="006958D0"/>
    <w:rsid w:val="00697FBF"/>
    <w:rsid w:val="00697FDC"/>
    <w:rsid w:val="006A2C72"/>
    <w:rsid w:val="006A4189"/>
    <w:rsid w:val="006A5EFA"/>
    <w:rsid w:val="006A621C"/>
    <w:rsid w:val="006B1AEB"/>
    <w:rsid w:val="006B228B"/>
    <w:rsid w:val="006B2310"/>
    <w:rsid w:val="006B330A"/>
    <w:rsid w:val="006B57EC"/>
    <w:rsid w:val="006C058E"/>
    <w:rsid w:val="006C06F4"/>
    <w:rsid w:val="006C25FC"/>
    <w:rsid w:val="006C4284"/>
    <w:rsid w:val="006C51E5"/>
    <w:rsid w:val="006D0ED1"/>
    <w:rsid w:val="006D19CA"/>
    <w:rsid w:val="006D1C01"/>
    <w:rsid w:val="006D2119"/>
    <w:rsid w:val="006D3F95"/>
    <w:rsid w:val="006D4445"/>
    <w:rsid w:val="006D5E02"/>
    <w:rsid w:val="006D6079"/>
    <w:rsid w:val="006E0045"/>
    <w:rsid w:val="006E0818"/>
    <w:rsid w:val="006E1453"/>
    <w:rsid w:val="006E4840"/>
    <w:rsid w:val="006E56CE"/>
    <w:rsid w:val="006E633E"/>
    <w:rsid w:val="006E6597"/>
    <w:rsid w:val="006E7179"/>
    <w:rsid w:val="006F0919"/>
    <w:rsid w:val="006F1D84"/>
    <w:rsid w:val="006F4625"/>
    <w:rsid w:val="006F5705"/>
    <w:rsid w:val="006F6760"/>
    <w:rsid w:val="006F755B"/>
    <w:rsid w:val="00702C7A"/>
    <w:rsid w:val="00702FA7"/>
    <w:rsid w:val="007033AC"/>
    <w:rsid w:val="00703504"/>
    <w:rsid w:val="00704ADA"/>
    <w:rsid w:val="0070708B"/>
    <w:rsid w:val="00707F63"/>
    <w:rsid w:val="00711BA0"/>
    <w:rsid w:val="007137BB"/>
    <w:rsid w:val="00715544"/>
    <w:rsid w:val="00715797"/>
    <w:rsid w:val="00716F1A"/>
    <w:rsid w:val="00716FA0"/>
    <w:rsid w:val="00720064"/>
    <w:rsid w:val="00723A14"/>
    <w:rsid w:val="00723BC0"/>
    <w:rsid w:val="00724E14"/>
    <w:rsid w:val="007253C1"/>
    <w:rsid w:val="00730616"/>
    <w:rsid w:val="00732870"/>
    <w:rsid w:val="0073594A"/>
    <w:rsid w:val="007371FE"/>
    <w:rsid w:val="007374DC"/>
    <w:rsid w:val="00737F07"/>
    <w:rsid w:val="00740DCC"/>
    <w:rsid w:val="00741BAC"/>
    <w:rsid w:val="00742219"/>
    <w:rsid w:val="007471C9"/>
    <w:rsid w:val="0075204B"/>
    <w:rsid w:val="00752BCF"/>
    <w:rsid w:val="007547CD"/>
    <w:rsid w:val="00755EC6"/>
    <w:rsid w:val="007573CE"/>
    <w:rsid w:val="0075746A"/>
    <w:rsid w:val="0076003E"/>
    <w:rsid w:val="0076085A"/>
    <w:rsid w:val="007622A8"/>
    <w:rsid w:val="0076297A"/>
    <w:rsid w:val="00762B9D"/>
    <w:rsid w:val="00763293"/>
    <w:rsid w:val="0076625C"/>
    <w:rsid w:val="007662FB"/>
    <w:rsid w:val="0077086E"/>
    <w:rsid w:val="00774EF6"/>
    <w:rsid w:val="00775C4E"/>
    <w:rsid w:val="007821C9"/>
    <w:rsid w:val="00782EFA"/>
    <w:rsid w:val="00790901"/>
    <w:rsid w:val="00792053"/>
    <w:rsid w:val="007928BB"/>
    <w:rsid w:val="007935F5"/>
    <w:rsid w:val="00793DE0"/>
    <w:rsid w:val="00794E35"/>
    <w:rsid w:val="00795C92"/>
    <w:rsid w:val="00795D69"/>
    <w:rsid w:val="00796113"/>
    <w:rsid w:val="00796CCC"/>
    <w:rsid w:val="00796DA5"/>
    <w:rsid w:val="00797877"/>
    <w:rsid w:val="007A1F7F"/>
    <w:rsid w:val="007A48C8"/>
    <w:rsid w:val="007A5EA3"/>
    <w:rsid w:val="007A6978"/>
    <w:rsid w:val="007B04C0"/>
    <w:rsid w:val="007B0F73"/>
    <w:rsid w:val="007B1305"/>
    <w:rsid w:val="007B1B88"/>
    <w:rsid w:val="007B1FE0"/>
    <w:rsid w:val="007B3841"/>
    <w:rsid w:val="007B39C6"/>
    <w:rsid w:val="007B3D3B"/>
    <w:rsid w:val="007B5D25"/>
    <w:rsid w:val="007B71A8"/>
    <w:rsid w:val="007C0176"/>
    <w:rsid w:val="007C063C"/>
    <w:rsid w:val="007C0D6B"/>
    <w:rsid w:val="007C6EED"/>
    <w:rsid w:val="007C7B47"/>
    <w:rsid w:val="007C7DAA"/>
    <w:rsid w:val="007D321E"/>
    <w:rsid w:val="007D6F7A"/>
    <w:rsid w:val="007E3758"/>
    <w:rsid w:val="007E37CE"/>
    <w:rsid w:val="007E3919"/>
    <w:rsid w:val="007E4D4F"/>
    <w:rsid w:val="007E7422"/>
    <w:rsid w:val="007F1382"/>
    <w:rsid w:val="007F451E"/>
    <w:rsid w:val="007F4B0C"/>
    <w:rsid w:val="007F4E3D"/>
    <w:rsid w:val="007F669C"/>
    <w:rsid w:val="00800C81"/>
    <w:rsid w:val="00800F21"/>
    <w:rsid w:val="00806573"/>
    <w:rsid w:val="00812B81"/>
    <w:rsid w:val="0081564B"/>
    <w:rsid w:val="00815A81"/>
    <w:rsid w:val="0081683E"/>
    <w:rsid w:val="008173FA"/>
    <w:rsid w:val="00820EA6"/>
    <w:rsid w:val="00820FC8"/>
    <w:rsid w:val="00823507"/>
    <w:rsid w:val="008238E0"/>
    <w:rsid w:val="0082400A"/>
    <w:rsid w:val="00824854"/>
    <w:rsid w:val="00825CE7"/>
    <w:rsid w:val="00826C8B"/>
    <w:rsid w:val="008273E5"/>
    <w:rsid w:val="00830DB6"/>
    <w:rsid w:val="00832AF1"/>
    <w:rsid w:val="00833DF8"/>
    <w:rsid w:val="0083489F"/>
    <w:rsid w:val="0083649F"/>
    <w:rsid w:val="0083656A"/>
    <w:rsid w:val="00841CE2"/>
    <w:rsid w:val="00842661"/>
    <w:rsid w:val="00845256"/>
    <w:rsid w:val="00845890"/>
    <w:rsid w:val="0085761F"/>
    <w:rsid w:val="00861D09"/>
    <w:rsid w:val="0086212D"/>
    <w:rsid w:val="00863384"/>
    <w:rsid w:val="0086345D"/>
    <w:rsid w:val="00863942"/>
    <w:rsid w:val="00863B6B"/>
    <w:rsid w:val="00863F7A"/>
    <w:rsid w:val="00866569"/>
    <w:rsid w:val="00870C7F"/>
    <w:rsid w:val="008733B5"/>
    <w:rsid w:val="008737D4"/>
    <w:rsid w:val="0087544F"/>
    <w:rsid w:val="008756ED"/>
    <w:rsid w:val="00875B72"/>
    <w:rsid w:val="00877395"/>
    <w:rsid w:val="00880BEF"/>
    <w:rsid w:val="00880D7A"/>
    <w:rsid w:val="00883297"/>
    <w:rsid w:val="00885C88"/>
    <w:rsid w:val="00890699"/>
    <w:rsid w:val="008928B0"/>
    <w:rsid w:val="008930CE"/>
    <w:rsid w:val="00897D31"/>
    <w:rsid w:val="008A1626"/>
    <w:rsid w:val="008A1D54"/>
    <w:rsid w:val="008A3C3A"/>
    <w:rsid w:val="008A4B71"/>
    <w:rsid w:val="008A522B"/>
    <w:rsid w:val="008A5D0C"/>
    <w:rsid w:val="008A61DB"/>
    <w:rsid w:val="008B3609"/>
    <w:rsid w:val="008B3E6B"/>
    <w:rsid w:val="008B4117"/>
    <w:rsid w:val="008B454A"/>
    <w:rsid w:val="008B6241"/>
    <w:rsid w:val="008B7D75"/>
    <w:rsid w:val="008C0C32"/>
    <w:rsid w:val="008C3AFB"/>
    <w:rsid w:val="008C3F06"/>
    <w:rsid w:val="008C489F"/>
    <w:rsid w:val="008C56B6"/>
    <w:rsid w:val="008C6490"/>
    <w:rsid w:val="008C6D8C"/>
    <w:rsid w:val="008D04B0"/>
    <w:rsid w:val="008D129D"/>
    <w:rsid w:val="008D3738"/>
    <w:rsid w:val="008D5611"/>
    <w:rsid w:val="008D7B5B"/>
    <w:rsid w:val="008D7D2A"/>
    <w:rsid w:val="008E126A"/>
    <w:rsid w:val="008E2B00"/>
    <w:rsid w:val="008E4B23"/>
    <w:rsid w:val="008E5502"/>
    <w:rsid w:val="008E72E2"/>
    <w:rsid w:val="008F1849"/>
    <w:rsid w:val="008F2F1B"/>
    <w:rsid w:val="008F3B4A"/>
    <w:rsid w:val="008F55CE"/>
    <w:rsid w:val="008F5607"/>
    <w:rsid w:val="008F5F99"/>
    <w:rsid w:val="008F73DA"/>
    <w:rsid w:val="009012B2"/>
    <w:rsid w:val="00903452"/>
    <w:rsid w:val="00905D57"/>
    <w:rsid w:val="0091007C"/>
    <w:rsid w:val="009107CE"/>
    <w:rsid w:val="00910AD8"/>
    <w:rsid w:val="00910C0B"/>
    <w:rsid w:val="00910D8A"/>
    <w:rsid w:val="0091299F"/>
    <w:rsid w:val="00913827"/>
    <w:rsid w:val="00922FE9"/>
    <w:rsid w:val="00923D2A"/>
    <w:rsid w:val="00923F08"/>
    <w:rsid w:val="00924772"/>
    <w:rsid w:val="00925965"/>
    <w:rsid w:val="009305A9"/>
    <w:rsid w:val="00930B3E"/>
    <w:rsid w:val="00931C7B"/>
    <w:rsid w:val="009345A9"/>
    <w:rsid w:val="0093564B"/>
    <w:rsid w:val="00935B28"/>
    <w:rsid w:val="00936A62"/>
    <w:rsid w:val="00936B77"/>
    <w:rsid w:val="00937068"/>
    <w:rsid w:val="00940B95"/>
    <w:rsid w:val="009416E9"/>
    <w:rsid w:val="00941D94"/>
    <w:rsid w:val="00942C17"/>
    <w:rsid w:val="009446C4"/>
    <w:rsid w:val="00947832"/>
    <w:rsid w:val="00951498"/>
    <w:rsid w:val="00951668"/>
    <w:rsid w:val="0095475D"/>
    <w:rsid w:val="00956325"/>
    <w:rsid w:val="009573E2"/>
    <w:rsid w:val="009578D3"/>
    <w:rsid w:val="00960302"/>
    <w:rsid w:val="00960642"/>
    <w:rsid w:val="009729C8"/>
    <w:rsid w:val="0097472A"/>
    <w:rsid w:val="0097511B"/>
    <w:rsid w:val="0098074A"/>
    <w:rsid w:val="009819F2"/>
    <w:rsid w:val="009853C4"/>
    <w:rsid w:val="00986518"/>
    <w:rsid w:val="00987899"/>
    <w:rsid w:val="00991535"/>
    <w:rsid w:val="00993A5C"/>
    <w:rsid w:val="00997470"/>
    <w:rsid w:val="009977DF"/>
    <w:rsid w:val="00997F3F"/>
    <w:rsid w:val="009A0423"/>
    <w:rsid w:val="009A118B"/>
    <w:rsid w:val="009A1811"/>
    <w:rsid w:val="009A47D5"/>
    <w:rsid w:val="009A5F99"/>
    <w:rsid w:val="009A77DA"/>
    <w:rsid w:val="009B073C"/>
    <w:rsid w:val="009B1526"/>
    <w:rsid w:val="009B2E53"/>
    <w:rsid w:val="009B2F72"/>
    <w:rsid w:val="009B5151"/>
    <w:rsid w:val="009B5E83"/>
    <w:rsid w:val="009B60A4"/>
    <w:rsid w:val="009C1264"/>
    <w:rsid w:val="009C1583"/>
    <w:rsid w:val="009C29BB"/>
    <w:rsid w:val="009C356B"/>
    <w:rsid w:val="009C4179"/>
    <w:rsid w:val="009D07DF"/>
    <w:rsid w:val="009D1759"/>
    <w:rsid w:val="009D2205"/>
    <w:rsid w:val="009D2FB3"/>
    <w:rsid w:val="009E428B"/>
    <w:rsid w:val="009E4C88"/>
    <w:rsid w:val="009E649F"/>
    <w:rsid w:val="009E7FD6"/>
    <w:rsid w:val="009F0012"/>
    <w:rsid w:val="009F1897"/>
    <w:rsid w:val="009F1E97"/>
    <w:rsid w:val="009F2312"/>
    <w:rsid w:val="009F3676"/>
    <w:rsid w:val="009F38F1"/>
    <w:rsid w:val="009F43AF"/>
    <w:rsid w:val="009F4C68"/>
    <w:rsid w:val="009F502D"/>
    <w:rsid w:val="009F686D"/>
    <w:rsid w:val="009F7334"/>
    <w:rsid w:val="009F77CD"/>
    <w:rsid w:val="00A00162"/>
    <w:rsid w:val="00A04B29"/>
    <w:rsid w:val="00A121A2"/>
    <w:rsid w:val="00A12448"/>
    <w:rsid w:val="00A12485"/>
    <w:rsid w:val="00A17E79"/>
    <w:rsid w:val="00A20043"/>
    <w:rsid w:val="00A206DB"/>
    <w:rsid w:val="00A20810"/>
    <w:rsid w:val="00A2170D"/>
    <w:rsid w:val="00A22159"/>
    <w:rsid w:val="00A225A6"/>
    <w:rsid w:val="00A2319C"/>
    <w:rsid w:val="00A23773"/>
    <w:rsid w:val="00A2420F"/>
    <w:rsid w:val="00A244E8"/>
    <w:rsid w:val="00A267DA"/>
    <w:rsid w:val="00A307CF"/>
    <w:rsid w:val="00A329FB"/>
    <w:rsid w:val="00A34F7E"/>
    <w:rsid w:val="00A361F0"/>
    <w:rsid w:val="00A36D7A"/>
    <w:rsid w:val="00A428A4"/>
    <w:rsid w:val="00A43D66"/>
    <w:rsid w:val="00A4482A"/>
    <w:rsid w:val="00A457A1"/>
    <w:rsid w:val="00A45DB6"/>
    <w:rsid w:val="00A46147"/>
    <w:rsid w:val="00A465C7"/>
    <w:rsid w:val="00A47554"/>
    <w:rsid w:val="00A4779B"/>
    <w:rsid w:val="00A47E31"/>
    <w:rsid w:val="00A50141"/>
    <w:rsid w:val="00A503B9"/>
    <w:rsid w:val="00A51065"/>
    <w:rsid w:val="00A511B0"/>
    <w:rsid w:val="00A51A41"/>
    <w:rsid w:val="00A51B17"/>
    <w:rsid w:val="00A52145"/>
    <w:rsid w:val="00A54326"/>
    <w:rsid w:val="00A547AC"/>
    <w:rsid w:val="00A55B4D"/>
    <w:rsid w:val="00A57421"/>
    <w:rsid w:val="00A627EE"/>
    <w:rsid w:val="00A631AB"/>
    <w:rsid w:val="00A6342E"/>
    <w:rsid w:val="00A6611A"/>
    <w:rsid w:val="00A66A18"/>
    <w:rsid w:val="00A70601"/>
    <w:rsid w:val="00A717C3"/>
    <w:rsid w:val="00A717FC"/>
    <w:rsid w:val="00A736CA"/>
    <w:rsid w:val="00A73D4E"/>
    <w:rsid w:val="00A74C63"/>
    <w:rsid w:val="00A77939"/>
    <w:rsid w:val="00A82A7B"/>
    <w:rsid w:val="00A82E67"/>
    <w:rsid w:val="00A85955"/>
    <w:rsid w:val="00A86E26"/>
    <w:rsid w:val="00A8740D"/>
    <w:rsid w:val="00A90A63"/>
    <w:rsid w:val="00A90C72"/>
    <w:rsid w:val="00A90D7F"/>
    <w:rsid w:val="00A9269E"/>
    <w:rsid w:val="00A931B1"/>
    <w:rsid w:val="00A931DB"/>
    <w:rsid w:val="00A9391F"/>
    <w:rsid w:val="00A93ED3"/>
    <w:rsid w:val="00A948AE"/>
    <w:rsid w:val="00A953D4"/>
    <w:rsid w:val="00A96644"/>
    <w:rsid w:val="00A96FF3"/>
    <w:rsid w:val="00A975F4"/>
    <w:rsid w:val="00AA0518"/>
    <w:rsid w:val="00AA09F9"/>
    <w:rsid w:val="00AA0C5A"/>
    <w:rsid w:val="00AA368E"/>
    <w:rsid w:val="00AA56FD"/>
    <w:rsid w:val="00AA5CD8"/>
    <w:rsid w:val="00AA5FFF"/>
    <w:rsid w:val="00AA6938"/>
    <w:rsid w:val="00AA69B7"/>
    <w:rsid w:val="00AA7154"/>
    <w:rsid w:val="00AB045C"/>
    <w:rsid w:val="00AB0FEA"/>
    <w:rsid w:val="00AB68FF"/>
    <w:rsid w:val="00AB7654"/>
    <w:rsid w:val="00AC0DE4"/>
    <w:rsid w:val="00AC2A89"/>
    <w:rsid w:val="00AC2EE3"/>
    <w:rsid w:val="00AC2F6E"/>
    <w:rsid w:val="00AC4151"/>
    <w:rsid w:val="00AC431D"/>
    <w:rsid w:val="00AC77A9"/>
    <w:rsid w:val="00AD16AF"/>
    <w:rsid w:val="00AD22F8"/>
    <w:rsid w:val="00AD2A89"/>
    <w:rsid w:val="00AD4B20"/>
    <w:rsid w:val="00AD52EB"/>
    <w:rsid w:val="00AD7CFA"/>
    <w:rsid w:val="00AE0DE8"/>
    <w:rsid w:val="00AE21D4"/>
    <w:rsid w:val="00AE29FD"/>
    <w:rsid w:val="00AE45C5"/>
    <w:rsid w:val="00AE52AC"/>
    <w:rsid w:val="00AE6A39"/>
    <w:rsid w:val="00AE6BF3"/>
    <w:rsid w:val="00AE78E9"/>
    <w:rsid w:val="00AF19B2"/>
    <w:rsid w:val="00AF2E2E"/>
    <w:rsid w:val="00AF3596"/>
    <w:rsid w:val="00B01A81"/>
    <w:rsid w:val="00B03755"/>
    <w:rsid w:val="00B04469"/>
    <w:rsid w:val="00B05998"/>
    <w:rsid w:val="00B079DF"/>
    <w:rsid w:val="00B10D8F"/>
    <w:rsid w:val="00B11C0B"/>
    <w:rsid w:val="00B13033"/>
    <w:rsid w:val="00B131B4"/>
    <w:rsid w:val="00B14EFD"/>
    <w:rsid w:val="00B1502B"/>
    <w:rsid w:val="00B21B64"/>
    <w:rsid w:val="00B23E0F"/>
    <w:rsid w:val="00B25DDE"/>
    <w:rsid w:val="00B30E6B"/>
    <w:rsid w:val="00B32AA6"/>
    <w:rsid w:val="00B346FF"/>
    <w:rsid w:val="00B34A41"/>
    <w:rsid w:val="00B35080"/>
    <w:rsid w:val="00B370D9"/>
    <w:rsid w:val="00B372C1"/>
    <w:rsid w:val="00B41381"/>
    <w:rsid w:val="00B414B3"/>
    <w:rsid w:val="00B42626"/>
    <w:rsid w:val="00B42F04"/>
    <w:rsid w:val="00B44A9B"/>
    <w:rsid w:val="00B4687A"/>
    <w:rsid w:val="00B56170"/>
    <w:rsid w:val="00B56E8A"/>
    <w:rsid w:val="00B63807"/>
    <w:rsid w:val="00B64948"/>
    <w:rsid w:val="00B65096"/>
    <w:rsid w:val="00B6609A"/>
    <w:rsid w:val="00B66BA5"/>
    <w:rsid w:val="00B70B67"/>
    <w:rsid w:val="00B7208A"/>
    <w:rsid w:val="00B72749"/>
    <w:rsid w:val="00B75DA5"/>
    <w:rsid w:val="00B77696"/>
    <w:rsid w:val="00B777AE"/>
    <w:rsid w:val="00B802AB"/>
    <w:rsid w:val="00B830FC"/>
    <w:rsid w:val="00B84040"/>
    <w:rsid w:val="00B841D8"/>
    <w:rsid w:val="00B86BEB"/>
    <w:rsid w:val="00B8750A"/>
    <w:rsid w:val="00B90297"/>
    <w:rsid w:val="00B90A97"/>
    <w:rsid w:val="00B90D19"/>
    <w:rsid w:val="00B922CA"/>
    <w:rsid w:val="00B931B5"/>
    <w:rsid w:val="00B9646F"/>
    <w:rsid w:val="00B977A0"/>
    <w:rsid w:val="00BA2824"/>
    <w:rsid w:val="00BA497B"/>
    <w:rsid w:val="00BA5DF8"/>
    <w:rsid w:val="00BB02E9"/>
    <w:rsid w:val="00BB0ED4"/>
    <w:rsid w:val="00BB4A01"/>
    <w:rsid w:val="00BB6B2F"/>
    <w:rsid w:val="00BC0B8E"/>
    <w:rsid w:val="00BC102D"/>
    <w:rsid w:val="00BC3BC8"/>
    <w:rsid w:val="00BC4340"/>
    <w:rsid w:val="00BC4EC1"/>
    <w:rsid w:val="00BD1023"/>
    <w:rsid w:val="00BD3D60"/>
    <w:rsid w:val="00BD3E52"/>
    <w:rsid w:val="00BD54E8"/>
    <w:rsid w:val="00BD6332"/>
    <w:rsid w:val="00BE0726"/>
    <w:rsid w:val="00BE158E"/>
    <w:rsid w:val="00BE2775"/>
    <w:rsid w:val="00BE2A8F"/>
    <w:rsid w:val="00BE57E9"/>
    <w:rsid w:val="00BE6050"/>
    <w:rsid w:val="00BE6D9A"/>
    <w:rsid w:val="00BE7996"/>
    <w:rsid w:val="00BF0043"/>
    <w:rsid w:val="00BF25DC"/>
    <w:rsid w:val="00BF302A"/>
    <w:rsid w:val="00BF406A"/>
    <w:rsid w:val="00BF42C3"/>
    <w:rsid w:val="00BF5456"/>
    <w:rsid w:val="00BF6677"/>
    <w:rsid w:val="00BF67C0"/>
    <w:rsid w:val="00C05971"/>
    <w:rsid w:val="00C066BC"/>
    <w:rsid w:val="00C122B3"/>
    <w:rsid w:val="00C12A5D"/>
    <w:rsid w:val="00C14A4D"/>
    <w:rsid w:val="00C15D4E"/>
    <w:rsid w:val="00C15E41"/>
    <w:rsid w:val="00C161CF"/>
    <w:rsid w:val="00C17929"/>
    <w:rsid w:val="00C242C8"/>
    <w:rsid w:val="00C249BA"/>
    <w:rsid w:val="00C257BE"/>
    <w:rsid w:val="00C277D3"/>
    <w:rsid w:val="00C30BA1"/>
    <w:rsid w:val="00C3237A"/>
    <w:rsid w:val="00C3616B"/>
    <w:rsid w:val="00C409F2"/>
    <w:rsid w:val="00C41EC2"/>
    <w:rsid w:val="00C45030"/>
    <w:rsid w:val="00C45950"/>
    <w:rsid w:val="00C459D8"/>
    <w:rsid w:val="00C47A2D"/>
    <w:rsid w:val="00C538D0"/>
    <w:rsid w:val="00C54004"/>
    <w:rsid w:val="00C54F97"/>
    <w:rsid w:val="00C558C8"/>
    <w:rsid w:val="00C56B22"/>
    <w:rsid w:val="00C57113"/>
    <w:rsid w:val="00C6090E"/>
    <w:rsid w:val="00C61431"/>
    <w:rsid w:val="00C66DDD"/>
    <w:rsid w:val="00C66FC4"/>
    <w:rsid w:val="00C706CE"/>
    <w:rsid w:val="00C71B94"/>
    <w:rsid w:val="00C72BE2"/>
    <w:rsid w:val="00C739A3"/>
    <w:rsid w:val="00C740E8"/>
    <w:rsid w:val="00C74367"/>
    <w:rsid w:val="00C77A53"/>
    <w:rsid w:val="00C815AB"/>
    <w:rsid w:val="00C828EB"/>
    <w:rsid w:val="00C82D8C"/>
    <w:rsid w:val="00C832EE"/>
    <w:rsid w:val="00C844EB"/>
    <w:rsid w:val="00C87C1D"/>
    <w:rsid w:val="00C9127A"/>
    <w:rsid w:val="00C912D8"/>
    <w:rsid w:val="00C927AE"/>
    <w:rsid w:val="00C9555F"/>
    <w:rsid w:val="00CA0C3F"/>
    <w:rsid w:val="00CA15E6"/>
    <w:rsid w:val="00CA28EC"/>
    <w:rsid w:val="00CA3C42"/>
    <w:rsid w:val="00CA3E04"/>
    <w:rsid w:val="00CA7293"/>
    <w:rsid w:val="00CB06BF"/>
    <w:rsid w:val="00CB233F"/>
    <w:rsid w:val="00CB2579"/>
    <w:rsid w:val="00CB3057"/>
    <w:rsid w:val="00CB5155"/>
    <w:rsid w:val="00CB5BFE"/>
    <w:rsid w:val="00CB5EBA"/>
    <w:rsid w:val="00CB669D"/>
    <w:rsid w:val="00CB72C8"/>
    <w:rsid w:val="00CB7632"/>
    <w:rsid w:val="00CC4533"/>
    <w:rsid w:val="00CC45EB"/>
    <w:rsid w:val="00CC4FBE"/>
    <w:rsid w:val="00CC6F81"/>
    <w:rsid w:val="00CC762D"/>
    <w:rsid w:val="00CD015B"/>
    <w:rsid w:val="00CD25DF"/>
    <w:rsid w:val="00CD32C4"/>
    <w:rsid w:val="00CD3545"/>
    <w:rsid w:val="00CD3CD9"/>
    <w:rsid w:val="00CD5C84"/>
    <w:rsid w:val="00CD656F"/>
    <w:rsid w:val="00CD7B65"/>
    <w:rsid w:val="00CE36A5"/>
    <w:rsid w:val="00CE3E5D"/>
    <w:rsid w:val="00CF0DB9"/>
    <w:rsid w:val="00CF1E00"/>
    <w:rsid w:val="00CF3C09"/>
    <w:rsid w:val="00CF43A8"/>
    <w:rsid w:val="00CF648D"/>
    <w:rsid w:val="00CF6DF7"/>
    <w:rsid w:val="00CF75E7"/>
    <w:rsid w:val="00D0256D"/>
    <w:rsid w:val="00D06ECC"/>
    <w:rsid w:val="00D115D9"/>
    <w:rsid w:val="00D164F2"/>
    <w:rsid w:val="00D207AF"/>
    <w:rsid w:val="00D20DB5"/>
    <w:rsid w:val="00D21EF7"/>
    <w:rsid w:val="00D23359"/>
    <w:rsid w:val="00D2493B"/>
    <w:rsid w:val="00D24A6A"/>
    <w:rsid w:val="00D25FF7"/>
    <w:rsid w:val="00D27709"/>
    <w:rsid w:val="00D300BA"/>
    <w:rsid w:val="00D32379"/>
    <w:rsid w:val="00D32490"/>
    <w:rsid w:val="00D35FA7"/>
    <w:rsid w:val="00D36ED9"/>
    <w:rsid w:val="00D430C6"/>
    <w:rsid w:val="00D439C1"/>
    <w:rsid w:val="00D4477B"/>
    <w:rsid w:val="00D45E92"/>
    <w:rsid w:val="00D465B2"/>
    <w:rsid w:val="00D47386"/>
    <w:rsid w:val="00D47675"/>
    <w:rsid w:val="00D47CB4"/>
    <w:rsid w:val="00D51362"/>
    <w:rsid w:val="00D52B62"/>
    <w:rsid w:val="00D55147"/>
    <w:rsid w:val="00D57482"/>
    <w:rsid w:val="00D57D3C"/>
    <w:rsid w:val="00D60CCD"/>
    <w:rsid w:val="00D614CB"/>
    <w:rsid w:val="00D61F78"/>
    <w:rsid w:val="00D6231D"/>
    <w:rsid w:val="00D62708"/>
    <w:rsid w:val="00D62866"/>
    <w:rsid w:val="00D6365E"/>
    <w:rsid w:val="00D6746F"/>
    <w:rsid w:val="00D73509"/>
    <w:rsid w:val="00D75904"/>
    <w:rsid w:val="00D7608E"/>
    <w:rsid w:val="00D760D0"/>
    <w:rsid w:val="00D76F40"/>
    <w:rsid w:val="00D777E6"/>
    <w:rsid w:val="00D84AAF"/>
    <w:rsid w:val="00D85F58"/>
    <w:rsid w:val="00D8601F"/>
    <w:rsid w:val="00D86F2A"/>
    <w:rsid w:val="00D87BF5"/>
    <w:rsid w:val="00D92F7A"/>
    <w:rsid w:val="00D9305F"/>
    <w:rsid w:val="00D9362B"/>
    <w:rsid w:val="00D93BDD"/>
    <w:rsid w:val="00D93DE3"/>
    <w:rsid w:val="00D97770"/>
    <w:rsid w:val="00DA0A06"/>
    <w:rsid w:val="00DA7AFB"/>
    <w:rsid w:val="00DB3EAF"/>
    <w:rsid w:val="00DB4EB0"/>
    <w:rsid w:val="00DB5445"/>
    <w:rsid w:val="00DB65FA"/>
    <w:rsid w:val="00DB7A1D"/>
    <w:rsid w:val="00DC4345"/>
    <w:rsid w:val="00DC71DB"/>
    <w:rsid w:val="00DC7A1D"/>
    <w:rsid w:val="00DC7B51"/>
    <w:rsid w:val="00DD03DB"/>
    <w:rsid w:val="00DD1DD4"/>
    <w:rsid w:val="00DD3AC4"/>
    <w:rsid w:val="00DD7588"/>
    <w:rsid w:val="00DE509E"/>
    <w:rsid w:val="00DE5424"/>
    <w:rsid w:val="00DE5911"/>
    <w:rsid w:val="00DE5FB6"/>
    <w:rsid w:val="00DE6466"/>
    <w:rsid w:val="00DF1874"/>
    <w:rsid w:val="00DF266A"/>
    <w:rsid w:val="00DF3501"/>
    <w:rsid w:val="00DF426C"/>
    <w:rsid w:val="00DF4CCA"/>
    <w:rsid w:val="00E00071"/>
    <w:rsid w:val="00E0585A"/>
    <w:rsid w:val="00E1013A"/>
    <w:rsid w:val="00E104E6"/>
    <w:rsid w:val="00E110D4"/>
    <w:rsid w:val="00E1295B"/>
    <w:rsid w:val="00E1425B"/>
    <w:rsid w:val="00E14904"/>
    <w:rsid w:val="00E1588F"/>
    <w:rsid w:val="00E16EDB"/>
    <w:rsid w:val="00E24E8E"/>
    <w:rsid w:val="00E25BD9"/>
    <w:rsid w:val="00E272E8"/>
    <w:rsid w:val="00E30229"/>
    <w:rsid w:val="00E31837"/>
    <w:rsid w:val="00E3276F"/>
    <w:rsid w:val="00E33AA9"/>
    <w:rsid w:val="00E33C10"/>
    <w:rsid w:val="00E424F6"/>
    <w:rsid w:val="00E44A5C"/>
    <w:rsid w:val="00E44DB5"/>
    <w:rsid w:val="00E45536"/>
    <w:rsid w:val="00E50670"/>
    <w:rsid w:val="00E534FC"/>
    <w:rsid w:val="00E54DE1"/>
    <w:rsid w:val="00E57867"/>
    <w:rsid w:val="00E6117C"/>
    <w:rsid w:val="00E637F3"/>
    <w:rsid w:val="00E65854"/>
    <w:rsid w:val="00E667AE"/>
    <w:rsid w:val="00E67094"/>
    <w:rsid w:val="00E67E87"/>
    <w:rsid w:val="00E71605"/>
    <w:rsid w:val="00E72857"/>
    <w:rsid w:val="00E72F42"/>
    <w:rsid w:val="00E7581D"/>
    <w:rsid w:val="00E75EC5"/>
    <w:rsid w:val="00E766EC"/>
    <w:rsid w:val="00E776E6"/>
    <w:rsid w:val="00E81245"/>
    <w:rsid w:val="00E81C51"/>
    <w:rsid w:val="00E82339"/>
    <w:rsid w:val="00E83724"/>
    <w:rsid w:val="00E8473D"/>
    <w:rsid w:val="00E85203"/>
    <w:rsid w:val="00E8535B"/>
    <w:rsid w:val="00E90250"/>
    <w:rsid w:val="00E90D9B"/>
    <w:rsid w:val="00E91C6D"/>
    <w:rsid w:val="00E91E2A"/>
    <w:rsid w:val="00E92EE2"/>
    <w:rsid w:val="00E95A52"/>
    <w:rsid w:val="00E96BB3"/>
    <w:rsid w:val="00E97726"/>
    <w:rsid w:val="00EA19A7"/>
    <w:rsid w:val="00EA2208"/>
    <w:rsid w:val="00EA22DD"/>
    <w:rsid w:val="00EA3D0D"/>
    <w:rsid w:val="00EA49FE"/>
    <w:rsid w:val="00EA57A4"/>
    <w:rsid w:val="00EA6437"/>
    <w:rsid w:val="00EA65AE"/>
    <w:rsid w:val="00EA69F7"/>
    <w:rsid w:val="00EB02B3"/>
    <w:rsid w:val="00EB04F8"/>
    <w:rsid w:val="00EB0F47"/>
    <w:rsid w:val="00EB15D3"/>
    <w:rsid w:val="00EB19E7"/>
    <w:rsid w:val="00EB21FB"/>
    <w:rsid w:val="00EB3EFA"/>
    <w:rsid w:val="00EB64BC"/>
    <w:rsid w:val="00EB6B2D"/>
    <w:rsid w:val="00EB6F1D"/>
    <w:rsid w:val="00EC083A"/>
    <w:rsid w:val="00EC7B9F"/>
    <w:rsid w:val="00ED0A8F"/>
    <w:rsid w:val="00ED1162"/>
    <w:rsid w:val="00ED11B4"/>
    <w:rsid w:val="00ED16AC"/>
    <w:rsid w:val="00ED4716"/>
    <w:rsid w:val="00ED5E77"/>
    <w:rsid w:val="00ED7A4D"/>
    <w:rsid w:val="00EE064D"/>
    <w:rsid w:val="00EE222A"/>
    <w:rsid w:val="00EE2230"/>
    <w:rsid w:val="00EE22B7"/>
    <w:rsid w:val="00EE27AF"/>
    <w:rsid w:val="00EE3965"/>
    <w:rsid w:val="00EE76B8"/>
    <w:rsid w:val="00EF07BB"/>
    <w:rsid w:val="00EF0C1B"/>
    <w:rsid w:val="00EF1691"/>
    <w:rsid w:val="00EF3BA4"/>
    <w:rsid w:val="00EF3F7C"/>
    <w:rsid w:val="00EF435D"/>
    <w:rsid w:val="00EF4E56"/>
    <w:rsid w:val="00EF5605"/>
    <w:rsid w:val="00EF7254"/>
    <w:rsid w:val="00F00D96"/>
    <w:rsid w:val="00F01967"/>
    <w:rsid w:val="00F04E05"/>
    <w:rsid w:val="00F04FA4"/>
    <w:rsid w:val="00F06B5D"/>
    <w:rsid w:val="00F10BD3"/>
    <w:rsid w:val="00F11106"/>
    <w:rsid w:val="00F111F1"/>
    <w:rsid w:val="00F13A8E"/>
    <w:rsid w:val="00F17487"/>
    <w:rsid w:val="00F20713"/>
    <w:rsid w:val="00F21891"/>
    <w:rsid w:val="00F22DD7"/>
    <w:rsid w:val="00F24A3E"/>
    <w:rsid w:val="00F24F3F"/>
    <w:rsid w:val="00F26AF4"/>
    <w:rsid w:val="00F26B54"/>
    <w:rsid w:val="00F27AFF"/>
    <w:rsid w:val="00F30CF3"/>
    <w:rsid w:val="00F31700"/>
    <w:rsid w:val="00F36B8E"/>
    <w:rsid w:val="00F3796C"/>
    <w:rsid w:val="00F4079F"/>
    <w:rsid w:val="00F4219F"/>
    <w:rsid w:val="00F429B4"/>
    <w:rsid w:val="00F4416B"/>
    <w:rsid w:val="00F46FFD"/>
    <w:rsid w:val="00F47DA2"/>
    <w:rsid w:val="00F50B7A"/>
    <w:rsid w:val="00F518BA"/>
    <w:rsid w:val="00F56615"/>
    <w:rsid w:val="00F6059A"/>
    <w:rsid w:val="00F614E6"/>
    <w:rsid w:val="00F62616"/>
    <w:rsid w:val="00F62E2E"/>
    <w:rsid w:val="00F62F69"/>
    <w:rsid w:val="00F63CDE"/>
    <w:rsid w:val="00F6492E"/>
    <w:rsid w:val="00F65A6F"/>
    <w:rsid w:val="00F6665B"/>
    <w:rsid w:val="00F6706D"/>
    <w:rsid w:val="00F677ED"/>
    <w:rsid w:val="00F7196D"/>
    <w:rsid w:val="00F72CD2"/>
    <w:rsid w:val="00F73C35"/>
    <w:rsid w:val="00F76EA5"/>
    <w:rsid w:val="00F77B20"/>
    <w:rsid w:val="00F808C1"/>
    <w:rsid w:val="00F8171E"/>
    <w:rsid w:val="00F841E2"/>
    <w:rsid w:val="00F8437A"/>
    <w:rsid w:val="00F85E77"/>
    <w:rsid w:val="00F9051D"/>
    <w:rsid w:val="00F9053C"/>
    <w:rsid w:val="00F91A2F"/>
    <w:rsid w:val="00F92FEC"/>
    <w:rsid w:val="00F93782"/>
    <w:rsid w:val="00F93D18"/>
    <w:rsid w:val="00F95224"/>
    <w:rsid w:val="00F95800"/>
    <w:rsid w:val="00F97970"/>
    <w:rsid w:val="00FA11C8"/>
    <w:rsid w:val="00FA16DE"/>
    <w:rsid w:val="00FA387F"/>
    <w:rsid w:val="00FA6BA6"/>
    <w:rsid w:val="00FA7BE9"/>
    <w:rsid w:val="00FB343B"/>
    <w:rsid w:val="00FB357C"/>
    <w:rsid w:val="00FB50BF"/>
    <w:rsid w:val="00FB65A7"/>
    <w:rsid w:val="00FB6A15"/>
    <w:rsid w:val="00FC0E10"/>
    <w:rsid w:val="00FC0E7A"/>
    <w:rsid w:val="00FC24A1"/>
    <w:rsid w:val="00FC426D"/>
    <w:rsid w:val="00FC5B0D"/>
    <w:rsid w:val="00FD0784"/>
    <w:rsid w:val="00FD1E13"/>
    <w:rsid w:val="00FD2560"/>
    <w:rsid w:val="00FD39EA"/>
    <w:rsid w:val="00FD4EC7"/>
    <w:rsid w:val="00FD5B25"/>
    <w:rsid w:val="00FE0121"/>
    <w:rsid w:val="00FE10A1"/>
    <w:rsid w:val="00FE13DA"/>
    <w:rsid w:val="00FE1621"/>
    <w:rsid w:val="00FE4EE8"/>
    <w:rsid w:val="00FE59F8"/>
    <w:rsid w:val="00FE5D98"/>
    <w:rsid w:val="00FE7F14"/>
    <w:rsid w:val="00FF0CB1"/>
    <w:rsid w:val="00FF32B4"/>
    <w:rsid w:val="00FF393D"/>
    <w:rsid w:val="00FF5595"/>
    <w:rsid w:val="00FF6312"/>
    <w:rsid w:val="00FF7B61"/>
    <w:rsid w:val="0511C21C"/>
    <w:rsid w:val="0A160DE3"/>
    <w:rsid w:val="0A64847E"/>
    <w:rsid w:val="0DE1D183"/>
    <w:rsid w:val="0E531F35"/>
    <w:rsid w:val="0E6A333B"/>
    <w:rsid w:val="113DFFBE"/>
    <w:rsid w:val="12F13584"/>
    <w:rsid w:val="12FCB270"/>
    <w:rsid w:val="139933F4"/>
    <w:rsid w:val="16BC0277"/>
    <w:rsid w:val="16D2D01B"/>
    <w:rsid w:val="18E5118D"/>
    <w:rsid w:val="1A011F6A"/>
    <w:rsid w:val="1AE6D94C"/>
    <w:rsid w:val="1DA7CC0C"/>
    <w:rsid w:val="1DEAF94A"/>
    <w:rsid w:val="24FC2524"/>
    <w:rsid w:val="25900A70"/>
    <w:rsid w:val="266B97DD"/>
    <w:rsid w:val="29EAC45E"/>
    <w:rsid w:val="2C313AEF"/>
    <w:rsid w:val="2C9F2A0A"/>
    <w:rsid w:val="2E1C025B"/>
    <w:rsid w:val="2F6E3075"/>
    <w:rsid w:val="3047DA60"/>
    <w:rsid w:val="357F39A3"/>
    <w:rsid w:val="378B4702"/>
    <w:rsid w:val="3E19EA3C"/>
    <w:rsid w:val="3FF4AE9E"/>
    <w:rsid w:val="40D10189"/>
    <w:rsid w:val="44AC6D21"/>
    <w:rsid w:val="4717BB35"/>
    <w:rsid w:val="48F6CE4B"/>
    <w:rsid w:val="4AC4961C"/>
    <w:rsid w:val="52EDFEDA"/>
    <w:rsid w:val="54D4AFDF"/>
    <w:rsid w:val="573A44A6"/>
    <w:rsid w:val="574B4FD3"/>
    <w:rsid w:val="5923348B"/>
    <w:rsid w:val="595C0B80"/>
    <w:rsid w:val="6421EDC1"/>
    <w:rsid w:val="65970EFC"/>
    <w:rsid w:val="65F073B2"/>
    <w:rsid w:val="67462D72"/>
    <w:rsid w:val="6A2C682F"/>
    <w:rsid w:val="70394FA3"/>
    <w:rsid w:val="7090A767"/>
    <w:rsid w:val="70B88462"/>
    <w:rsid w:val="72C237F5"/>
    <w:rsid w:val="7824C53C"/>
    <w:rsid w:val="799CD50C"/>
    <w:rsid w:val="7AFE8D7D"/>
    <w:rsid w:val="7B59ABE3"/>
    <w:rsid w:val="7C035971"/>
    <w:rsid w:val="7D9BC34A"/>
    <w:rsid w:val="7F3F8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5BB8A47-7D05-4E31-9EA0-35975AEA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TH">
    <w:name w:val="TH"/>
    <w:basedOn w:val="Normal"/>
    <w:link w:val="THChar"/>
    <w:rsid w:val="0044117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44117B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6650F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6650F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023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23359"/>
  </w:style>
  <w:style w:type="character" w:customStyle="1" w:styleId="eop">
    <w:name w:val="eop"/>
    <w:basedOn w:val="DefaultParagraphFont"/>
    <w:rsid w:val="00D23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6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3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8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14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2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82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829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41A330-EDB4-4319-A328-19C3D14DB7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d8762117-8292-4133-b1c7-eab5c6487cfd"/>
    <ds:schemaRef ds:uri="http://purl.org/dc/elements/1.1/"/>
    <ds:schemaRef ds:uri="http://www.w3.org/XML/1998/namespace"/>
    <ds:schemaRef ds:uri="http://purl.org/dc/terms/"/>
    <ds:schemaRef ds:uri="2f282d3b-eb4a-4b09-b61f-b9593442e286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4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1212</cp:revision>
  <dcterms:created xsi:type="dcterms:W3CDTF">2022-09-06T07:40:00Z</dcterms:created>
  <dcterms:modified xsi:type="dcterms:W3CDTF">2023-04-10T15:55:00Z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